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C8B4DC" w14:textId="03823910" w:rsidR="00182481" w:rsidRDefault="004220DA" w:rsidP="00EE6239">
      <w:pPr>
        <w:pStyle w:val="mpcheading1"/>
        <w:ind w:left="-567"/>
        <w:rPr>
          <w:rFonts w:ascii="Arial" w:hAnsi="Arial" w:cs="Arial"/>
          <w:sz w:val="30"/>
          <w:szCs w:val="30"/>
        </w:rPr>
        <w:sectPr w:rsidR="00182481" w:rsidSect="000560DA">
          <w:headerReference w:type="default" r:id="rId10"/>
          <w:footerReference w:type="default" r:id="rId11"/>
          <w:headerReference w:type="first" r:id="rId12"/>
          <w:footerReference w:type="first" r:id="rId13"/>
          <w:pgSz w:w="11900" w:h="16840"/>
          <w:pgMar w:top="844" w:right="1440" w:bottom="1103" w:left="1440" w:header="284" w:footer="708" w:gutter="0"/>
          <w:cols w:space="708"/>
          <w:titlePg/>
          <w:docGrid w:linePitch="360"/>
        </w:sectPr>
      </w:pPr>
      <w:bookmarkStart w:id="0" w:name="_Toc27734241"/>
      <w:r>
        <w:rPr>
          <w:rFonts w:ascii="Arial" w:hAnsi="Arial" w:cs="Arial"/>
          <w:sz w:val="30"/>
          <w:szCs w:val="30"/>
        </w:rPr>
        <w:t xml:space="preserve"> </w:t>
      </w:r>
      <w:r w:rsidR="00914A55" w:rsidRPr="00EE6239">
        <w:rPr>
          <w:rFonts w:ascii="Arial" w:hAnsi="Arial" w:cs="Arial"/>
          <w:sz w:val="30"/>
          <w:szCs w:val="30"/>
        </w:rPr>
        <w:t>Minimising Restraint</w:t>
      </w:r>
      <w:r w:rsidR="00182481">
        <w:rPr>
          <w:rFonts w:ascii="Arial" w:hAnsi="Arial" w:cs="Arial"/>
          <w:sz w:val="30"/>
          <w:szCs w:val="30"/>
        </w:rPr>
        <w:t xml:space="preserve"> – Residential Aged Care Facilities</w:t>
      </w:r>
    </w:p>
    <w:bookmarkEnd w:id="0"/>
    <w:p w14:paraId="555A35A3" w14:textId="09030F76" w:rsidR="00155474" w:rsidRDefault="00036A6B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</w:t>
      </w:r>
      <w:r w:rsidR="00182481" w:rsidRPr="00EE6239">
        <w:rPr>
          <w:rFonts w:ascii="Arial" w:hAnsi="Arial" w:cs="Arial"/>
          <w:sz w:val="22"/>
        </w:rPr>
        <w:t xml:space="preserve"> ‘Minimising Restraint – Residential Aged Care Facilities’ storyboard and explainer is intended </w:t>
      </w:r>
      <w:r w:rsidR="00564E80">
        <w:rPr>
          <w:rFonts w:ascii="Arial" w:hAnsi="Arial" w:cs="Arial"/>
          <w:sz w:val="22"/>
        </w:rPr>
        <w:t xml:space="preserve">to </w:t>
      </w:r>
      <w:r w:rsidR="00182481" w:rsidRPr="00EE6239">
        <w:rPr>
          <w:rFonts w:ascii="Arial" w:hAnsi="Arial" w:cs="Arial"/>
          <w:sz w:val="22"/>
        </w:rPr>
        <w:t xml:space="preserve">be used to start conversations within your service about what constitutes restraint, the impact of restraint and ways your service can minimise the use of restraint. </w:t>
      </w:r>
    </w:p>
    <w:p w14:paraId="4C62899E" w14:textId="685C790F" w:rsidR="00155474" w:rsidRDefault="00155474" w:rsidP="00EE6239">
      <w:pPr>
        <w:spacing w:before="240" w:after="240" w:line="240" w:lineRule="auto"/>
        <w:ind w:left="-567"/>
      </w:pPr>
      <w:r>
        <w:rPr>
          <w:rFonts w:ascii="Arial" w:hAnsi="Arial" w:cs="Arial"/>
          <w:sz w:val="22"/>
        </w:rPr>
        <w:t xml:space="preserve">In addition </w:t>
      </w:r>
      <w:r w:rsidR="00380377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this storyboard resource, we</w:t>
      </w:r>
      <w:r w:rsidR="00182481" w:rsidRPr="00EE6239">
        <w:rPr>
          <w:rFonts w:ascii="Arial" w:hAnsi="Arial" w:cs="Arial"/>
          <w:sz w:val="22"/>
        </w:rPr>
        <w:t xml:space="preserve"> encourage you to access the more detailed information available </w:t>
      </w:r>
      <w:r w:rsidR="004220DA">
        <w:rPr>
          <w:rFonts w:ascii="Arial" w:hAnsi="Arial" w:cs="Arial"/>
          <w:sz w:val="22"/>
        </w:rPr>
        <w:t>on</w:t>
      </w:r>
      <w:r w:rsidR="004220DA" w:rsidRPr="00EE6239">
        <w:rPr>
          <w:rFonts w:ascii="Arial" w:hAnsi="Arial" w:cs="Arial"/>
          <w:sz w:val="22"/>
        </w:rPr>
        <w:t xml:space="preserve"> </w:t>
      </w:r>
      <w:r w:rsidR="00182481" w:rsidRPr="00EE6239">
        <w:rPr>
          <w:rFonts w:ascii="Arial" w:hAnsi="Arial" w:cs="Arial"/>
          <w:sz w:val="22"/>
        </w:rPr>
        <w:t xml:space="preserve">the Commission’s website: </w:t>
      </w:r>
      <w:hyperlink r:id="rId14" w:history="1">
        <w:r w:rsidR="00182481" w:rsidRPr="008A374A">
          <w:rPr>
            <w:rStyle w:val="Hyperlink"/>
            <w:rFonts w:ascii="Arial" w:hAnsi="Arial" w:cs="Arial"/>
            <w:sz w:val="22"/>
          </w:rPr>
          <w:t>https://www.agedcarequality.gov.au/resources/minimising-use-restraints-resources</w:t>
        </w:r>
      </w:hyperlink>
    </w:p>
    <w:p w14:paraId="70E35662" w14:textId="0E528FFF" w:rsidR="00182481" w:rsidRDefault="006A3966" w:rsidP="00EE6239">
      <w:pPr>
        <w:spacing w:before="240" w:after="240" w:line="240" w:lineRule="auto"/>
        <w:ind w:left="-567"/>
        <w:sectPr w:rsidR="00182481" w:rsidSect="000560DA">
          <w:type w:val="continuous"/>
          <w:pgSz w:w="11900" w:h="16840"/>
          <w:pgMar w:top="1135" w:right="1440" w:bottom="1103" w:left="1440" w:header="284" w:footer="708" w:gutter="0"/>
          <w:cols w:num="2" w:space="842"/>
          <w:docGrid w:linePitch="360"/>
        </w:sectPr>
      </w:pPr>
      <w:bookmarkStart w:id="1" w:name="_GoBack"/>
      <w:r>
        <w:rPr>
          <w:noProof/>
        </w:rPr>
        <w:drawing>
          <wp:inline distT="0" distB="0" distL="0" distR="0" wp14:anchorId="4102BB6F" wp14:editId="4314F697">
            <wp:extent cx="5748338" cy="406473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B-restraint-residential-4no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624" cy="407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2191C4A" w14:textId="048EE93E" w:rsidR="00914A55" w:rsidRPr="00EE6239" w:rsidRDefault="00914A55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 xml:space="preserve">Restraint </w:t>
      </w:r>
      <w:r w:rsidR="00564E80">
        <w:rPr>
          <w:rFonts w:ascii="Arial" w:hAnsi="Arial" w:cs="Arial"/>
          <w:sz w:val="22"/>
        </w:rPr>
        <w:t xml:space="preserve">means any practice, device or </w:t>
      </w:r>
      <w:r w:rsidR="00564E80" w:rsidRPr="00EE6239">
        <w:rPr>
          <w:rFonts w:ascii="Arial" w:hAnsi="Arial" w:cs="Arial"/>
          <w:sz w:val="22"/>
        </w:rPr>
        <w:t>action</w:t>
      </w:r>
      <w:r w:rsidR="00564E80">
        <w:rPr>
          <w:rFonts w:ascii="Arial" w:hAnsi="Arial" w:cs="Arial"/>
          <w:sz w:val="22"/>
        </w:rPr>
        <w:t xml:space="preserve"> that interferes with a consumer’s ability to make a decision or restricts a consumer’s free movement</w:t>
      </w:r>
      <w:r w:rsidR="00380377">
        <w:rPr>
          <w:rFonts w:ascii="Arial" w:hAnsi="Arial" w:cs="Arial"/>
          <w:sz w:val="22"/>
        </w:rPr>
        <w:t>.</w:t>
      </w:r>
      <w:r w:rsidR="00AC1A76" w:rsidRPr="00EE6239">
        <w:rPr>
          <w:rFonts w:ascii="Arial" w:hAnsi="Arial" w:cs="Arial"/>
          <w:sz w:val="22"/>
        </w:rPr>
        <w:t xml:space="preserve"> </w:t>
      </w:r>
      <w:r w:rsidR="002A0382">
        <w:rPr>
          <w:rFonts w:ascii="Arial" w:hAnsi="Arial" w:cs="Arial"/>
          <w:sz w:val="22"/>
        </w:rPr>
        <w:t>A</w:t>
      </w:r>
      <w:r w:rsidR="00AC1A76" w:rsidRPr="00EE6239">
        <w:rPr>
          <w:rFonts w:ascii="Arial" w:hAnsi="Arial" w:cs="Arial"/>
          <w:sz w:val="22"/>
        </w:rPr>
        <w:t xml:space="preserve"> restraint free environment </w:t>
      </w:r>
      <w:r w:rsidR="002E4E8F">
        <w:rPr>
          <w:rFonts w:ascii="Arial" w:hAnsi="Arial" w:cs="Arial"/>
          <w:sz w:val="22"/>
        </w:rPr>
        <w:t>is</w:t>
      </w:r>
      <w:r w:rsidR="00AC1A76" w:rsidRPr="00EE6239">
        <w:rPr>
          <w:rFonts w:ascii="Arial" w:hAnsi="Arial" w:cs="Arial"/>
          <w:sz w:val="22"/>
        </w:rPr>
        <w:t xml:space="preserve"> a basic hum</w:t>
      </w:r>
      <w:r w:rsidR="00182481" w:rsidRPr="00EE6239">
        <w:rPr>
          <w:rFonts w:ascii="Arial" w:hAnsi="Arial" w:cs="Arial"/>
          <w:sz w:val="22"/>
        </w:rPr>
        <w:t xml:space="preserve">an right for all consumers living </w:t>
      </w:r>
      <w:r w:rsidR="00604FC7">
        <w:rPr>
          <w:rFonts w:ascii="Arial" w:hAnsi="Arial" w:cs="Arial"/>
          <w:sz w:val="22"/>
        </w:rPr>
        <w:t xml:space="preserve">and </w:t>
      </w:r>
      <w:r w:rsidR="00182481" w:rsidRPr="00EE6239">
        <w:rPr>
          <w:rFonts w:ascii="Arial" w:hAnsi="Arial" w:cs="Arial"/>
          <w:sz w:val="22"/>
        </w:rPr>
        <w:t>the use of restraints</w:t>
      </w:r>
      <w:r w:rsidR="00C84ADD" w:rsidRPr="00EE6239">
        <w:rPr>
          <w:rFonts w:ascii="Arial" w:hAnsi="Arial" w:cs="Arial"/>
          <w:sz w:val="22"/>
        </w:rPr>
        <w:t xml:space="preserve"> </w:t>
      </w:r>
      <w:r w:rsidR="002E4E8F" w:rsidRPr="00EE6239">
        <w:rPr>
          <w:rFonts w:ascii="Arial" w:hAnsi="Arial" w:cs="Arial"/>
          <w:sz w:val="22"/>
        </w:rPr>
        <w:t>can</w:t>
      </w:r>
      <w:r w:rsidR="00C84ADD" w:rsidRPr="00EE6239">
        <w:rPr>
          <w:rFonts w:ascii="Arial" w:hAnsi="Arial" w:cs="Arial"/>
          <w:sz w:val="22"/>
        </w:rPr>
        <w:t xml:space="preserve"> infringe on a person’s </w:t>
      </w:r>
      <w:r w:rsidR="009E453F" w:rsidRPr="00EE6239">
        <w:rPr>
          <w:rFonts w:ascii="Arial" w:hAnsi="Arial" w:cs="Arial"/>
          <w:sz w:val="22"/>
        </w:rPr>
        <w:t>right to freedom and dignity of choice</w:t>
      </w:r>
      <w:r w:rsidR="00C84ADD" w:rsidRPr="00EE6239">
        <w:rPr>
          <w:rFonts w:ascii="Arial" w:hAnsi="Arial" w:cs="Arial"/>
          <w:sz w:val="22"/>
        </w:rPr>
        <w:t>.</w:t>
      </w:r>
      <w:r w:rsidR="00564E80" w:rsidRPr="00EE6239">
        <w:rPr>
          <w:rFonts w:ascii="Arial" w:hAnsi="Arial" w:cs="Arial"/>
          <w:sz w:val="22"/>
        </w:rPr>
        <w:t xml:space="preserve"> Restraints should only be used as a last resort</w:t>
      </w:r>
      <w:r w:rsidR="00564E80">
        <w:rPr>
          <w:rFonts w:ascii="Arial" w:hAnsi="Arial" w:cs="Arial"/>
          <w:sz w:val="22"/>
        </w:rPr>
        <w:t xml:space="preserve">, after all alternate strategies have been tried and following </w:t>
      </w:r>
      <w:r w:rsidR="00564E80" w:rsidRPr="00EE6239">
        <w:rPr>
          <w:rFonts w:ascii="Arial" w:hAnsi="Arial" w:cs="Arial"/>
          <w:sz w:val="22"/>
        </w:rPr>
        <w:t>discussion with the person</w:t>
      </w:r>
      <w:r w:rsidR="00564E80">
        <w:rPr>
          <w:rFonts w:ascii="Arial" w:hAnsi="Arial" w:cs="Arial"/>
          <w:sz w:val="22"/>
        </w:rPr>
        <w:t>, their substitute decision maker</w:t>
      </w:r>
      <w:r w:rsidR="00564E80" w:rsidRPr="00EE6239">
        <w:rPr>
          <w:rFonts w:ascii="Arial" w:hAnsi="Arial" w:cs="Arial"/>
          <w:sz w:val="22"/>
        </w:rPr>
        <w:t xml:space="preserve"> and their doctor.</w:t>
      </w:r>
    </w:p>
    <w:p w14:paraId="7D9D139F" w14:textId="1A9D68E2" w:rsidR="00564E80" w:rsidRPr="003C1231" w:rsidRDefault="00075C11" w:rsidP="00564E80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155474" w:rsidRPr="00EE6239">
        <w:rPr>
          <w:rFonts w:ascii="Arial" w:hAnsi="Arial" w:cs="Arial"/>
          <w:b/>
          <w:bCs/>
          <w:sz w:val="22"/>
        </w:rPr>
        <w:t xml:space="preserve">1: </w:t>
      </w:r>
      <w:r w:rsidR="00914A55" w:rsidRPr="00EE6239">
        <w:rPr>
          <w:rFonts w:ascii="Arial" w:hAnsi="Arial" w:cs="Arial"/>
          <w:sz w:val="22"/>
        </w:rPr>
        <w:t>To minimise the use of restraint in the aged care setting it is important to understand and recognise what restraint</w:t>
      </w:r>
      <w:r w:rsidR="00564E80">
        <w:rPr>
          <w:rFonts w:ascii="Arial" w:hAnsi="Arial" w:cs="Arial"/>
          <w:sz w:val="22"/>
        </w:rPr>
        <w:t xml:space="preserve"> is</w:t>
      </w:r>
      <w:r w:rsidR="00914A55" w:rsidRPr="00EE6239">
        <w:rPr>
          <w:rFonts w:ascii="Arial" w:hAnsi="Arial" w:cs="Arial"/>
          <w:sz w:val="22"/>
        </w:rPr>
        <w:t xml:space="preserve">. </w:t>
      </w:r>
      <w:r w:rsidR="00564E80" w:rsidRPr="003C1231">
        <w:rPr>
          <w:rFonts w:ascii="Arial" w:hAnsi="Arial" w:cs="Arial"/>
          <w:sz w:val="22"/>
        </w:rPr>
        <w:t xml:space="preserve">To understand whether something is restraint, </w:t>
      </w:r>
      <w:r w:rsidR="00564E80">
        <w:rPr>
          <w:rFonts w:ascii="Arial" w:hAnsi="Arial" w:cs="Arial"/>
          <w:sz w:val="22"/>
        </w:rPr>
        <w:t>consider</w:t>
      </w:r>
      <w:r w:rsidR="008C0072">
        <w:rPr>
          <w:rFonts w:ascii="Arial" w:hAnsi="Arial" w:cs="Arial"/>
          <w:sz w:val="22"/>
        </w:rPr>
        <w:t xml:space="preserve"> </w:t>
      </w:r>
      <w:r w:rsidR="00564E80">
        <w:rPr>
          <w:rFonts w:ascii="Arial" w:hAnsi="Arial" w:cs="Arial"/>
          <w:sz w:val="22"/>
        </w:rPr>
        <w:t>the f</w:t>
      </w:r>
      <w:r w:rsidR="00564E80" w:rsidRPr="003C1231">
        <w:rPr>
          <w:rFonts w:ascii="Arial" w:hAnsi="Arial" w:cs="Arial"/>
          <w:sz w:val="22"/>
        </w:rPr>
        <w:t>ollowing questions:</w:t>
      </w:r>
    </w:p>
    <w:p w14:paraId="0E06A431" w14:textId="77777777" w:rsidR="00564E80" w:rsidRPr="003C1231" w:rsidRDefault="00564E80" w:rsidP="00564E80">
      <w:pPr>
        <w:pStyle w:val="ListParagraph"/>
        <w:numPr>
          <w:ilvl w:val="0"/>
          <w:numId w:val="6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Does this restrict the free movement of a person?</w:t>
      </w:r>
    </w:p>
    <w:p w14:paraId="2FD59A55" w14:textId="77777777" w:rsidR="00564E80" w:rsidRPr="003C1231" w:rsidRDefault="00564E80" w:rsidP="00564E80">
      <w:pPr>
        <w:pStyle w:val="ListParagraph"/>
        <w:numPr>
          <w:ilvl w:val="0"/>
          <w:numId w:val="6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Does this impede the free will of a person or their ability to make a decision (by affecting the way they think, feel, act, move)?</w:t>
      </w:r>
    </w:p>
    <w:p w14:paraId="308E8100" w14:textId="77777777" w:rsidR="00564E80" w:rsidRPr="003C1231" w:rsidRDefault="00564E80" w:rsidP="00564E80">
      <w:pPr>
        <w:pStyle w:val="ListParagraph"/>
        <w:numPr>
          <w:ilvl w:val="0"/>
          <w:numId w:val="6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  <w:szCs w:val="22"/>
        </w:rPr>
        <w:t>Is this applied/administered to affect or change behaviour?</w:t>
      </w:r>
    </w:p>
    <w:p w14:paraId="41844DD0" w14:textId="6D68ED27" w:rsidR="00075C11" w:rsidRPr="00752BEA" w:rsidRDefault="00914A55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 xml:space="preserve">Below are </w:t>
      </w:r>
      <w:r w:rsidR="000B2166" w:rsidRPr="00752BEA">
        <w:rPr>
          <w:rFonts w:ascii="Arial" w:hAnsi="Arial" w:cs="Arial"/>
          <w:sz w:val="22"/>
        </w:rPr>
        <w:t xml:space="preserve">some </w:t>
      </w:r>
      <w:r w:rsidRPr="00752BEA">
        <w:rPr>
          <w:rFonts w:ascii="Arial" w:hAnsi="Arial" w:cs="Arial"/>
          <w:sz w:val="22"/>
        </w:rPr>
        <w:t>examples of different types of restraint</w:t>
      </w:r>
      <w:r w:rsidR="000B2166" w:rsidRPr="00752BEA">
        <w:rPr>
          <w:rFonts w:ascii="Arial" w:hAnsi="Arial" w:cs="Arial"/>
          <w:sz w:val="22"/>
        </w:rPr>
        <w:t xml:space="preserve">. This list is </w:t>
      </w:r>
      <w:r w:rsidR="000B2166" w:rsidRPr="00416E6C">
        <w:rPr>
          <w:rFonts w:ascii="Arial" w:hAnsi="Arial" w:cs="Arial"/>
          <w:b/>
          <w:sz w:val="22"/>
        </w:rPr>
        <w:t>not</w:t>
      </w:r>
      <w:r w:rsidR="000B2166" w:rsidRPr="00752BEA">
        <w:rPr>
          <w:rFonts w:ascii="Arial" w:hAnsi="Arial" w:cs="Arial"/>
          <w:sz w:val="22"/>
        </w:rPr>
        <w:t xml:space="preserve"> exhaustive</w:t>
      </w:r>
      <w:r w:rsidRPr="00752BEA">
        <w:rPr>
          <w:rFonts w:ascii="Arial" w:hAnsi="Arial" w:cs="Arial"/>
          <w:sz w:val="22"/>
        </w:rPr>
        <w:t>:</w:t>
      </w:r>
    </w:p>
    <w:p w14:paraId="6A0014D0" w14:textId="0E4A1979" w:rsidR="00914A55" w:rsidRPr="00752BEA" w:rsidRDefault="00914A55" w:rsidP="00EE6239">
      <w:pPr>
        <w:spacing w:before="240" w:after="240" w:line="240" w:lineRule="auto"/>
        <w:ind w:left="-567"/>
        <w:rPr>
          <w:rFonts w:ascii="Arial" w:hAnsi="Arial" w:cs="Arial"/>
          <w:sz w:val="22"/>
          <w:u w:val="single"/>
        </w:rPr>
      </w:pPr>
      <w:r w:rsidRPr="00752BEA">
        <w:rPr>
          <w:rFonts w:ascii="Arial" w:hAnsi="Arial" w:cs="Arial"/>
          <w:sz w:val="22"/>
          <w:u w:val="single"/>
        </w:rPr>
        <w:t>Physical Restraint</w:t>
      </w:r>
    </w:p>
    <w:p w14:paraId="4B51C039" w14:textId="6423223B" w:rsidR="00C84ADD" w:rsidRPr="00752BEA" w:rsidRDefault="00C84ADD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>Holding onto a person to stop them taking a preferred path or holding a person down</w:t>
      </w:r>
    </w:p>
    <w:p w14:paraId="1D7DB1DA" w14:textId="32E52473" w:rsidR="00C84ADD" w:rsidRPr="00752BEA" w:rsidRDefault="00C84ADD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>Bed rails or a lowered bed that makes it difficult for someone to easily get out</w:t>
      </w:r>
    </w:p>
    <w:p w14:paraId="7A1CC811" w14:textId="1BB422A7" w:rsidR="00C84ADD" w:rsidRPr="00752BEA" w:rsidRDefault="00C84ADD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>Placing a table or something in front of a person that makes it difficult for them to get out of a chair</w:t>
      </w:r>
    </w:p>
    <w:p w14:paraId="76D6276F" w14:textId="33C64E25" w:rsidR="00C84ADD" w:rsidRPr="00752BEA" w:rsidRDefault="00C84ADD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 xml:space="preserve">Bed belt </w:t>
      </w:r>
      <w:r w:rsidR="0009708F" w:rsidRPr="00752BEA">
        <w:rPr>
          <w:rFonts w:ascii="Arial" w:hAnsi="Arial" w:cs="Arial"/>
          <w:sz w:val="22"/>
        </w:rPr>
        <w:t xml:space="preserve">or lap sash </w:t>
      </w:r>
      <w:r w:rsidRPr="00752BEA">
        <w:rPr>
          <w:rFonts w:ascii="Arial" w:hAnsi="Arial" w:cs="Arial"/>
          <w:sz w:val="22"/>
        </w:rPr>
        <w:t>restraint</w:t>
      </w:r>
    </w:p>
    <w:p w14:paraId="42C7C1D5" w14:textId="2C506819" w:rsidR="00C84ADD" w:rsidRPr="00752BEA" w:rsidRDefault="009E453F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>Locked doors and gates including those with codes or a keypad that a person has difficulty using</w:t>
      </w:r>
    </w:p>
    <w:p w14:paraId="0EE92FF5" w14:textId="18A1E395" w:rsidR="002E4E8F" w:rsidRPr="00752BEA" w:rsidRDefault="002E4E8F" w:rsidP="00752BEA">
      <w:pPr>
        <w:pStyle w:val="Bullets"/>
        <w:rPr>
          <w:rFonts w:ascii="Arial" w:hAnsi="Arial" w:cs="Arial"/>
          <w:sz w:val="22"/>
        </w:rPr>
      </w:pPr>
      <w:r w:rsidRPr="00752BEA">
        <w:rPr>
          <w:rFonts w:ascii="Arial" w:hAnsi="Arial" w:cs="Arial"/>
          <w:sz w:val="22"/>
        </w:rPr>
        <w:t>A resident residing in a secure dementia unit.</w:t>
      </w:r>
    </w:p>
    <w:p w14:paraId="5A048FEC" w14:textId="77777777" w:rsidR="00564E80" w:rsidRPr="005E3AEA" w:rsidRDefault="00564E80" w:rsidP="00564E80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5E3AEA">
        <w:rPr>
          <w:rFonts w:ascii="Arial" w:hAnsi="Arial" w:cs="Arial"/>
          <w:sz w:val="22"/>
        </w:rPr>
        <w:t xml:space="preserve">There are also examples of ‘extreme’ restraints which are not condoned in aged care. These may include: </w:t>
      </w:r>
    </w:p>
    <w:p w14:paraId="628D5455" w14:textId="77777777" w:rsidR="00564E80" w:rsidRPr="001E0419" w:rsidRDefault="00564E80" w:rsidP="00564E80">
      <w:pPr>
        <w:pStyle w:val="ListParagraph"/>
        <w:numPr>
          <w:ilvl w:val="0"/>
          <w:numId w:val="7"/>
        </w:numPr>
        <w:spacing w:before="240" w:after="240" w:line="240" w:lineRule="auto"/>
        <w:ind w:left="-142"/>
        <w:rPr>
          <w:rFonts w:cs="Arial"/>
          <w:szCs w:val="22"/>
        </w:rPr>
      </w:pPr>
      <w:r w:rsidRPr="003C1231">
        <w:rPr>
          <w:rFonts w:cs="Arial"/>
        </w:rPr>
        <w:t xml:space="preserve">Withholding access to </w:t>
      </w:r>
      <w:r w:rsidRPr="001E0419">
        <w:rPr>
          <w:rFonts w:cs="Arial"/>
          <w:szCs w:val="22"/>
        </w:rPr>
        <w:t xml:space="preserve">personal items such as a mobile phone or TV programs </w:t>
      </w:r>
    </w:p>
    <w:p w14:paraId="62E91C84" w14:textId="77777777" w:rsidR="00564E80" w:rsidRPr="002E5CC6" w:rsidRDefault="00564E80" w:rsidP="00564E80">
      <w:pPr>
        <w:pStyle w:val="ListParagraph"/>
        <w:numPr>
          <w:ilvl w:val="0"/>
          <w:numId w:val="7"/>
        </w:numPr>
        <w:spacing w:before="240" w:after="240" w:line="240" w:lineRule="auto"/>
        <w:ind w:left="-142"/>
        <w:rPr>
          <w:rFonts w:cs="Arial"/>
          <w:szCs w:val="22"/>
        </w:rPr>
      </w:pPr>
      <w:r w:rsidRPr="002E5CC6">
        <w:rPr>
          <w:rFonts w:cs="Arial"/>
          <w:szCs w:val="22"/>
        </w:rPr>
        <w:t>Limiting access to food, cigarettes or drink.</w:t>
      </w:r>
    </w:p>
    <w:p w14:paraId="2FC31150" w14:textId="46DEF69A" w:rsidR="009E453F" w:rsidRPr="00152974" w:rsidRDefault="009E453F" w:rsidP="00EE6239">
      <w:pPr>
        <w:spacing w:before="240" w:after="240" w:line="240" w:lineRule="auto"/>
        <w:ind w:left="-567"/>
        <w:rPr>
          <w:rFonts w:ascii="Arial" w:hAnsi="Arial" w:cs="Arial"/>
          <w:sz w:val="22"/>
          <w:u w:val="single"/>
        </w:rPr>
      </w:pPr>
      <w:r w:rsidRPr="00152974">
        <w:rPr>
          <w:rFonts w:ascii="Arial" w:hAnsi="Arial" w:cs="Arial"/>
          <w:sz w:val="22"/>
          <w:u w:val="single"/>
        </w:rPr>
        <w:t>Chemical Restraint</w:t>
      </w:r>
    </w:p>
    <w:p w14:paraId="3C7F97F9" w14:textId="5642AD08" w:rsidR="0099649D" w:rsidRPr="001E0419" w:rsidRDefault="009E453F" w:rsidP="00211BF1">
      <w:pPr>
        <w:pStyle w:val="Bullets"/>
        <w:rPr>
          <w:rFonts w:ascii="Arial" w:hAnsi="Arial" w:cs="Arial"/>
          <w:sz w:val="22"/>
        </w:rPr>
      </w:pPr>
      <w:r w:rsidRPr="001E0419">
        <w:rPr>
          <w:rFonts w:ascii="Arial" w:hAnsi="Arial" w:cs="Arial"/>
          <w:sz w:val="22"/>
        </w:rPr>
        <w:t xml:space="preserve">Where </w:t>
      </w:r>
      <w:r w:rsidR="00E1064C">
        <w:rPr>
          <w:rFonts w:ascii="Arial" w:hAnsi="Arial" w:cs="Arial"/>
          <w:sz w:val="22"/>
        </w:rPr>
        <w:t>medicine</w:t>
      </w:r>
      <w:r w:rsidR="00E1064C" w:rsidRPr="001E0419">
        <w:rPr>
          <w:rFonts w:ascii="Arial" w:hAnsi="Arial" w:cs="Arial"/>
          <w:sz w:val="22"/>
        </w:rPr>
        <w:t xml:space="preserve"> </w:t>
      </w:r>
      <w:r w:rsidRPr="001E0419">
        <w:rPr>
          <w:rFonts w:ascii="Arial" w:hAnsi="Arial" w:cs="Arial"/>
          <w:sz w:val="22"/>
        </w:rPr>
        <w:t xml:space="preserve">is used to </w:t>
      </w:r>
      <w:r w:rsidR="00F86A23" w:rsidRPr="001E0419">
        <w:rPr>
          <w:rFonts w:ascii="Arial" w:hAnsi="Arial" w:cs="Arial"/>
          <w:sz w:val="22"/>
        </w:rPr>
        <w:t xml:space="preserve">control, </w:t>
      </w:r>
      <w:r w:rsidRPr="001E0419">
        <w:rPr>
          <w:rFonts w:ascii="Arial" w:hAnsi="Arial" w:cs="Arial"/>
          <w:sz w:val="22"/>
        </w:rPr>
        <w:t xml:space="preserve">sedate or restrict the movement </w:t>
      </w:r>
      <w:r w:rsidR="00F86A23" w:rsidRPr="001E0419">
        <w:rPr>
          <w:rFonts w:ascii="Arial" w:hAnsi="Arial" w:cs="Arial"/>
          <w:sz w:val="22"/>
        </w:rPr>
        <w:t xml:space="preserve">or behaviour </w:t>
      </w:r>
      <w:r w:rsidRPr="001E0419">
        <w:rPr>
          <w:rFonts w:ascii="Arial" w:hAnsi="Arial" w:cs="Arial"/>
          <w:sz w:val="22"/>
        </w:rPr>
        <w:t xml:space="preserve">of a person </w:t>
      </w:r>
      <w:r w:rsidR="00E1064C">
        <w:rPr>
          <w:rFonts w:ascii="Arial" w:hAnsi="Arial" w:cs="Arial"/>
          <w:sz w:val="22"/>
        </w:rPr>
        <w:t>instead of</w:t>
      </w:r>
      <w:r w:rsidRPr="001E0419">
        <w:rPr>
          <w:rFonts w:ascii="Arial" w:hAnsi="Arial" w:cs="Arial"/>
          <w:sz w:val="22"/>
        </w:rPr>
        <w:t xml:space="preserve"> for the treatment of a diagnosed health condition</w:t>
      </w:r>
      <w:r w:rsidR="007B535A" w:rsidRPr="001E0419">
        <w:rPr>
          <w:rFonts w:ascii="Arial" w:hAnsi="Arial" w:cs="Arial"/>
          <w:sz w:val="22"/>
        </w:rPr>
        <w:t>.</w:t>
      </w:r>
    </w:p>
    <w:p w14:paraId="6C2DFB88" w14:textId="1F652D58" w:rsidR="00075C11" w:rsidRDefault="00075C1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1E0419">
        <w:rPr>
          <w:rFonts w:ascii="Arial" w:hAnsi="Arial" w:cs="Arial"/>
          <w:b/>
          <w:bCs/>
          <w:sz w:val="22"/>
        </w:rPr>
        <w:t xml:space="preserve">Frame </w:t>
      </w:r>
      <w:r w:rsidR="00155474" w:rsidRPr="001E0419">
        <w:rPr>
          <w:rFonts w:ascii="Arial" w:hAnsi="Arial" w:cs="Arial"/>
          <w:b/>
          <w:bCs/>
          <w:sz w:val="22"/>
        </w:rPr>
        <w:t>2</w:t>
      </w:r>
      <w:r w:rsidR="00EE6239" w:rsidRPr="001E0419">
        <w:rPr>
          <w:rFonts w:ascii="Arial" w:hAnsi="Arial" w:cs="Arial"/>
          <w:b/>
          <w:bCs/>
          <w:sz w:val="22"/>
        </w:rPr>
        <w:t xml:space="preserve"> (inset)</w:t>
      </w:r>
      <w:r w:rsidR="00155474" w:rsidRPr="001E0419">
        <w:rPr>
          <w:rFonts w:ascii="Arial" w:hAnsi="Arial" w:cs="Arial"/>
          <w:b/>
          <w:bCs/>
          <w:sz w:val="22"/>
        </w:rPr>
        <w:t xml:space="preserve">: </w:t>
      </w:r>
      <w:r w:rsidR="003C7D0B" w:rsidRPr="001E0419">
        <w:rPr>
          <w:rFonts w:ascii="Arial" w:hAnsi="Arial" w:cs="Arial"/>
          <w:bCs/>
          <w:sz w:val="22"/>
        </w:rPr>
        <w:t>Legislative requirements regarding the use of physical and chemical</w:t>
      </w:r>
      <w:r w:rsidR="003C7D0B">
        <w:rPr>
          <w:rFonts w:ascii="Arial" w:hAnsi="Arial" w:cs="Arial"/>
          <w:bCs/>
          <w:sz w:val="22"/>
        </w:rPr>
        <w:t xml:space="preserve"> restraints are contained in the </w:t>
      </w:r>
      <w:r w:rsidR="003C7D0B">
        <w:rPr>
          <w:rFonts w:ascii="Arial" w:hAnsi="Arial" w:cs="Arial"/>
          <w:bCs/>
          <w:i/>
          <w:sz w:val="22"/>
        </w:rPr>
        <w:t xml:space="preserve">Quality of Care Principles 2014 </w:t>
      </w:r>
      <w:r w:rsidR="003C7D0B">
        <w:rPr>
          <w:rFonts w:ascii="Arial" w:hAnsi="Arial" w:cs="Arial"/>
          <w:bCs/>
          <w:sz w:val="22"/>
        </w:rPr>
        <w:t xml:space="preserve">(Principles). These Principles place explicit obligations on aged care providers to minimise chemical and physical restraints in residential care settings. </w:t>
      </w:r>
      <w:r w:rsidR="008C7667">
        <w:rPr>
          <w:rFonts w:ascii="Arial" w:hAnsi="Arial" w:cs="Arial"/>
          <w:bCs/>
          <w:sz w:val="22"/>
        </w:rPr>
        <w:t>The legislation makes it clear that restraints must only be used as a last resort. This means that s</w:t>
      </w:r>
      <w:r w:rsidR="00985389" w:rsidRPr="00EE6239">
        <w:rPr>
          <w:rFonts w:ascii="Arial" w:hAnsi="Arial" w:cs="Arial"/>
          <w:sz w:val="22"/>
        </w:rPr>
        <w:t xml:space="preserve">taff </w:t>
      </w:r>
      <w:r w:rsidR="00F86A23">
        <w:rPr>
          <w:rFonts w:ascii="Arial" w:hAnsi="Arial" w:cs="Arial"/>
          <w:sz w:val="22"/>
        </w:rPr>
        <w:t>must</w:t>
      </w:r>
      <w:r w:rsidR="00F86A23" w:rsidRPr="00EE6239">
        <w:rPr>
          <w:rFonts w:ascii="Arial" w:hAnsi="Arial" w:cs="Arial"/>
          <w:sz w:val="22"/>
        </w:rPr>
        <w:t xml:space="preserve"> </w:t>
      </w:r>
      <w:r w:rsidR="00985389" w:rsidRPr="00EE6239">
        <w:rPr>
          <w:rFonts w:ascii="Arial" w:hAnsi="Arial" w:cs="Arial"/>
          <w:sz w:val="22"/>
        </w:rPr>
        <w:t>always consider if a practice is right, if it is actually needed and whe</w:t>
      </w:r>
      <w:r w:rsidR="007C67FB" w:rsidRPr="00EE6239">
        <w:rPr>
          <w:rFonts w:ascii="Arial" w:hAnsi="Arial" w:cs="Arial"/>
          <w:sz w:val="22"/>
        </w:rPr>
        <w:t xml:space="preserve">ther there is a better way to respond rather than using </w:t>
      </w:r>
      <w:r w:rsidR="00FF3240">
        <w:rPr>
          <w:rFonts w:ascii="Arial" w:hAnsi="Arial" w:cs="Arial"/>
          <w:sz w:val="22"/>
        </w:rPr>
        <w:t xml:space="preserve">a </w:t>
      </w:r>
      <w:r w:rsidR="00985389" w:rsidRPr="00EE6239">
        <w:rPr>
          <w:rFonts w:ascii="Arial" w:hAnsi="Arial" w:cs="Arial"/>
          <w:sz w:val="22"/>
        </w:rPr>
        <w:t>restraint.</w:t>
      </w:r>
      <w:r w:rsidR="00564E80">
        <w:rPr>
          <w:rFonts w:ascii="Arial" w:hAnsi="Arial" w:cs="Arial"/>
          <w:sz w:val="22"/>
        </w:rPr>
        <w:t xml:space="preserve"> Where restraint is used, informed consent </w:t>
      </w:r>
      <w:r w:rsidR="000F5A99">
        <w:rPr>
          <w:rFonts w:ascii="Arial" w:hAnsi="Arial" w:cs="Arial"/>
          <w:sz w:val="22"/>
        </w:rPr>
        <w:t xml:space="preserve">must </w:t>
      </w:r>
      <w:r w:rsidR="00564E80">
        <w:rPr>
          <w:rFonts w:ascii="Arial" w:hAnsi="Arial" w:cs="Arial"/>
          <w:sz w:val="22"/>
        </w:rPr>
        <w:t>be obtained from the consumer or their substitute decision maker</w:t>
      </w:r>
      <w:r w:rsidR="00871E10">
        <w:rPr>
          <w:rFonts w:ascii="Arial" w:hAnsi="Arial" w:cs="Arial"/>
          <w:sz w:val="22"/>
        </w:rPr>
        <w:t xml:space="preserve"> and consent should be recorded</w:t>
      </w:r>
      <w:r w:rsidR="00A9066D">
        <w:rPr>
          <w:rFonts w:ascii="Arial" w:hAnsi="Arial" w:cs="Arial"/>
          <w:sz w:val="22"/>
        </w:rPr>
        <w:t xml:space="preserve"> in writing</w:t>
      </w:r>
      <w:r w:rsidR="00564E80">
        <w:rPr>
          <w:rFonts w:ascii="Arial" w:hAnsi="Arial" w:cs="Arial"/>
          <w:sz w:val="22"/>
        </w:rPr>
        <w:t>.</w:t>
      </w:r>
    </w:p>
    <w:p w14:paraId="2771B1DF" w14:textId="77777777" w:rsidR="00972C07" w:rsidRPr="00972C07" w:rsidRDefault="00972C07" w:rsidP="00972C07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972C07">
        <w:rPr>
          <w:rFonts w:ascii="Arial" w:hAnsi="Arial" w:cs="Arial"/>
          <w:sz w:val="22"/>
        </w:rPr>
        <w:t xml:space="preserve">The Principles specify that the residential aged care provider requires informed consent to use physical restraint. </w:t>
      </w:r>
    </w:p>
    <w:p w14:paraId="4FC17C32" w14:textId="77777777" w:rsidR="00972C07" w:rsidRPr="00972C07" w:rsidRDefault="00972C07" w:rsidP="00972C07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972C07">
        <w:rPr>
          <w:rFonts w:ascii="Arial" w:hAnsi="Arial" w:cs="Arial"/>
          <w:sz w:val="22"/>
        </w:rPr>
        <w:t xml:space="preserve">With chemical restraint, if a medical practitioner or nurse practitioner prescribes medication, including restraint, they are the ones responsible for seeking informed consent. </w:t>
      </w:r>
    </w:p>
    <w:p w14:paraId="4CC66F3E" w14:textId="71A334AD" w:rsidR="00972C07" w:rsidRPr="00972C07" w:rsidRDefault="00972C07" w:rsidP="00972C07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972C07">
        <w:rPr>
          <w:rFonts w:ascii="Arial" w:hAnsi="Arial" w:cs="Arial"/>
          <w:sz w:val="22"/>
        </w:rPr>
        <w:t xml:space="preserve">While the provider is not responsible for obtaining consent for chemical restraint, the </w:t>
      </w:r>
      <w:r w:rsidR="006A2687">
        <w:rPr>
          <w:rFonts w:ascii="Arial" w:hAnsi="Arial" w:cs="Arial"/>
          <w:sz w:val="22"/>
        </w:rPr>
        <w:t>Commission</w:t>
      </w:r>
      <w:r w:rsidRPr="00972C07">
        <w:rPr>
          <w:rFonts w:ascii="Arial" w:hAnsi="Arial" w:cs="Arial"/>
          <w:sz w:val="22"/>
        </w:rPr>
        <w:t xml:space="preserve"> expects that the provider has clinical governance arrangements in place to ensure that informed consent has been obtained and that medication being administered has been legally prescribed. </w:t>
      </w:r>
    </w:p>
    <w:p w14:paraId="3CEF67E9" w14:textId="73A678A2" w:rsidR="00972C07" w:rsidRPr="00EE6239" w:rsidRDefault="00972C07" w:rsidP="00972C07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972C07">
        <w:rPr>
          <w:rFonts w:ascii="Arial" w:hAnsi="Arial" w:cs="Arial"/>
          <w:sz w:val="22"/>
        </w:rPr>
        <w:t>Note that a family member or legal representative does not have the legal power to require that a resident be restrained.</w:t>
      </w:r>
    </w:p>
    <w:p w14:paraId="153DD19A" w14:textId="16481EF4" w:rsidR="00564E80" w:rsidRDefault="00075C1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3: </w:t>
      </w:r>
      <w:r w:rsidR="00602102" w:rsidRPr="00EE6239">
        <w:rPr>
          <w:rFonts w:ascii="Arial" w:hAnsi="Arial" w:cs="Arial"/>
          <w:sz w:val="22"/>
        </w:rPr>
        <w:t>The use of r</w:t>
      </w:r>
      <w:r w:rsidR="004D2960" w:rsidRPr="00EE6239">
        <w:rPr>
          <w:rFonts w:ascii="Arial" w:hAnsi="Arial" w:cs="Arial"/>
          <w:sz w:val="22"/>
        </w:rPr>
        <w:t xml:space="preserve">estraint can </w:t>
      </w:r>
      <w:r w:rsidR="00564E80">
        <w:rPr>
          <w:rFonts w:ascii="Arial" w:hAnsi="Arial" w:cs="Arial"/>
          <w:sz w:val="22"/>
        </w:rPr>
        <w:t>harm</w:t>
      </w:r>
      <w:r w:rsidR="004D2960" w:rsidRPr="00EE6239">
        <w:rPr>
          <w:rFonts w:ascii="Arial" w:hAnsi="Arial" w:cs="Arial"/>
          <w:sz w:val="22"/>
        </w:rPr>
        <w:t xml:space="preserve"> the </w:t>
      </w:r>
      <w:r w:rsidR="007A1153" w:rsidRPr="00EE6239">
        <w:rPr>
          <w:rFonts w:ascii="Arial" w:hAnsi="Arial" w:cs="Arial"/>
          <w:sz w:val="22"/>
        </w:rPr>
        <w:t>consumer</w:t>
      </w:r>
      <w:r w:rsidR="004D2960" w:rsidRPr="00EE6239">
        <w:rPr>
          <w:rFonts w:ascii="Arial" w:hAnsi="Arial" w:cs="Arial"/>
          <w:sz w:val="22"/>
        </w:rPr>
        <w:t>. For example</w:t>
      </w:r>
      <w:r w:rsidR="00564E80">
        <w:rPr>
          <w:rFonts w:ascii="Arial" w:hAnsi="Arial" w:cs="Arial"/>
          <w:sz w:val="22"/>
        </w:rPr>
        <w:t>:</w:t>
      </w:r>
    </w:p>
    <w:p w14:paraId="22F2E1F9" w14:textId="67D833A1" w:rsidR="00564E80" w:rsidRPr="00752BEA" w:rsidRDefault="004D2960" w:rsidP="00752B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64E80">
        <w:rPr>
          <w:rFonts w:cs="Arial"/>
        </w:rPr>
        <w:t xml:space="preserve">the inappropriate use of medication - chemical restraint </w:t>
      </w:r>
      <w:r w:rsidR="00564E80" w:rsidRPr="00564E80">
        <w:rPr>
          <w:rFonts w:cs="Arial"/>
        </w:rPr>
        <w:t>–</w:t>
      </w:r>
      <w:r w:rsidRPr="00564E80">
        <w:rPr>
          <w:rFonts w:cs="Arial"/>
        </w:rPr>
        <w:t xml:space="preserve"> can</w:t>
      </w:r>
      <w:r w:rsidR="00564E80" w:rsidRPr="00564E80">
        <w:rPr>
          <w:rFonts w:cs="Arial"/>
        </w:rPr>
        <w:t xml:space="preserve"> cause </w:t>
      </w:r>
      <w:r w:rsidR="00564E80" w:rsidRPr="000E09FE">
        <w:rPr>
          <w:rFonts w:cs="Arial"/>
        </w:rPr>
        <w:t>symptoms</w:t>
      </w:r>
      <w:r w:rsidR="00564E80" w:rsidRPr="00564E80">
        <w:rPr>
          <w:rFonts w:cs="Arial"/>
        </w:rPr>
        <w:t xml:space="preserve"> and may make be</w:t>
      </w:r>
      <w:r w:rsidR="00564E80" w:rsidRPr="008464F9">
        <w:rPr>
          <w:rFonts w:cs="Arial"/>
        </w:rPr>
        <w:t>haviour</w:t>
      </w:r>
      <w:r w:rsidR="006A70B5">
        <w:rPr>
          <w:rFonts w:cs="Arial"/>
        </w:rPr>
        <w:t>s</w:t>
      </w:r>
      <w:r w:rsidR="00564E80" w:rsidRPr="008464F9">
        <w:rPr>
          <w:rFonts w:cs="Arial"/>
        </w:rPr>
        <w:t xml:space="preserve">  worse. This can</w:t>
      </w:r>
      <w:r w:rsidRPr="008464F9">
        <w:rPr>
          <w:rFonts w:cs="Arial"/>
        </w:rPr>
        <w:t xml:space="preserve"> lead to a person becoming </w:t>
      </w:r>
      <w:r w:rsidR="00564E80" w:rsidRPr="008464F9">
        <w:rPr>
          <w:rFonts w:cs="Arial"/>
        </w:rPr>
        <w:t>less independ</w:t>
      </w:r>
      <w:r w:rsidR="00564E80" w:rsidRPr="00752BEA">
        <w:rPr>
          <w:rFonts w:cs="Arial"/>
        </w:rPr>
        <w:t xml:space="preserve">ent, </w:t>
      </w:r>
      <w:r w:rsidRPr="00752BEA">
        <w:rPr>
          <w:rFonts w:cs="Arial"/>
        </w:rPr>
        <w:t>disorientated and falling out of bed</w:t>
      </w:r>
      <w:r w:rsidR="00564E80" w:rsidRPr="00752BEA">
        <w:rPr>
          <w:rFonts w:cs="Arial"/>
        </w:rPr>
        <w:t>.</w:t>
      </w:r>
    </w:p>
    <w:p w14:paraId="4F4DDF06" w14:textId="3E214429" w:rsidR="004D2960" w:rsidRPr="00752BEA" w:rsidRDefault="004D2960" w:rsidP="00752B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752BEA">
        <w:rPr>
          <w:rFonts w:cs="Arial"/>
        </w:rPr>
        <w:t xml:space="preserve">having a </w:t>
      </w:r>
      <w:r w:rsidR="00564E80" w:rsidRPr="00752BEA">
        <w:rPr>
          <w:rFonts w:cs="Arial"/>
        </w:rPr>
        <w:t xml:space="preserve">fixed </w:t>
      </w:r>
      <w:r w:rsidRPr="00752BEA">
        <w:rPr>
          <w:rFonts w:cs="Arial"/>
        </w:rPr>
        <w:t>bed rail in place</w:t>
      </w:r>
      <w:r w:rsidRPr="00564E80">
        <w:rPr>
          <w:rFonts w:cs="Arial"/>
        </w:rPr>
        <w:t xml:space="preserve"> - physical restraint - can </w:t>
      </w:r>
      <w:r w:rsidR="00564E80" w:rsidRPr="008464F9">
        <w:rPr>
          <w:rFonts w:cs="Arial"/>
        </w:rPr>
        <w:t>cause</w:t>
      </w:r>
      <w:r w:rsidRPr="008464F9">
        <w:rPr>
          <w:rFonts w:cs="Arial"/>
        </w:rPr>
        <w:t xml:space="preserve"> injury if the </w:t>
      </w:r>
      <w:r w:rsidR="007A1153" w:rsidRPr="008464F9">
        <w:rPr>
          <w:rFonts w:cs="Arial"/>
        </w:rPr>
        <w:t xml:space="preserve">consumer </w:t>
      </w:r>
      <w:r w:rsidRPr="008464F9">
        <w:rPr>
          <w:rFonts w:cs="Arial"/>
        </w:rPr>
        <w:t>tries to climb over or around the rail</w:t>
      </w:r>
      <w:r w:rsidR="00564E80" w:rsidRPr="008464F9">
        <w:rPr>
          <w:rFonts w:cs="Arial"/>
        </w:rPr>
        <w:t xml:space="preserve"> and becomes trapped</w:t>
      </w:r>
      <w:r w:rsidRPr="00752BEA">
        <w:rPr>
          <w:rFonts w:cs="Arial"/>
        </w:rPr>
        <w:t xml:space="preserve">. </w:t>
      </w:r>
    </w:p>
    <w:p w14:paraId="224A404E" w14:textId="1D40C17F" w:rsidR="00564E80" w:rsidRPr="00752BEA" w:rsidRDefault="004D2960" w:rsidP="00752B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752BEA">
        <w:rPr>
          <w:rFonts w:cs="Arial"/>
        </w:rPr>
        <w:t xml:space="preserve">Any sort of restraint that causes a </w:t>
      </w:r>
      <w:r w:rsidR="007A1153" w:rsidRPr="00752BEA">
        <w:rPr>
          <w:rFonts w:cs="Arial"/>
        </w:rPr>
        <w:t xml:space="preserve">consumer </w:t>
      </w:r>
      <w:r w:rsidRPr="00752BEA">
        <w:rPr>
          <w:rFonts w:cs="Arial"/>
        </w:rPr>
        <w:t xml:space="preserve">to remain confined to their bed </w:t>
      </w:r>
      <w:r w:rsidR="003C6897" w:rsidRPr="00752BEA">
        <w:rPr>
          <w:rFonts w:cs="Arial"/>
        </w:rPr>
        <w:t xml:space="preserve">may </w:t>
      </w:r>
      <w:r w:rsidRPr="00752BEA">
        <w:rPr>
          <w:rFonts w:cs="Arial"/>
        </w:rPr>
        <w:t>lead to pressure injuries, loss of mobility</w:t>
      </w:r>
      <w:r w:rsidR="003C6897" w:rsidRPr="00752BEA">
        <w:rPr>
          <w:rFonts w:cs="Arial"/>
        </w:rPr>
        <w:t xml:space="preserve"> and function</w:t>
      </w:r>
      <w:r w:rsidRPr="00752BEA">
        <w:rPr>
          <w:rFonts w:cs="Arial"/>
        </w:rPr>
        <w:t xml:space="preserve">, boredom and/or depression. </w:t>
      </w:r>
    </w:p>
    <w:p w14:paraId="71CC5954" w14:textId="6FFE92FE" w:rsidR="00985389" w:rsidRPr="002E5CC6" w:rsidRDefault="004D2960" w:rsidP="00752B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752BEA">
        <w:rPr>
          <w:rFonts w:cs="Arial"/>
        </w:rPr>
        <w:t xml:space="preserve">Some people who </w:t>
      </w:r>
      <w:r w:rsidR="00564E80" w:rsidRPr="00752BEA">
        <w:rPr>
          <w:rFonts w:cs="Arial"/>
        </w:rPr>
        <w:t xml:space="preserve">have </w:t>
      </w:r>
      <w:r w:rsidR="006412AC">
        <w:rPr>
          <w:rFonts w:cs="Arial"/>
        </w:rPr>
        <w:t xml:space="preserve">previously been in </w:t>
      </w:r>
      <w:r w:rsidR="00564E80" w:rsidRPr="00752BEA">
        <w:rPr>
          <w:rFonts w:cs="Arial"/>
        </w:rPr>
        <w:t>care</w:t>
      </w:r>
      <w:r w:rsidRPr="00752BEA">
        <w:rPr>
          <w:rFonts w:cs="Arial"/>
        </w:rPr>
        <w:t xml:space="preserve"> (people who have been institutionalised at some time in their life) can experience </w:t>
      </w:r>
      <w:r w:rsidR="00AA2732" w:rsidRPr="002E5CC6">
        <w:rPr>
          <w:rFonts w:cs="Arial"/>
        </w:rPr>
        <w:t xml:space="preserve">flashbacks and </w:t>
      </w:r>
      <w:r w:rsidRPr="002E5CC6">
        <w:rPr>
          <w:rFonts w:cs="Arial"/>
        </w:rPr>
        <w:t>feelings of re-institutionalisation</w:t>
      </w:r>
      <w:r w:rsidR="00564E80" w:rsidRPr="002E5CC6">
        <w:rPr>
          <w:rFonts w:cs="Arial"/>
        </w:rPr>
        <w:t>, panic</w:t>
      </w:r>
      <w:r w:rsidRPr="002E5CC6">
        <w:rPr>
          <w:rFonts w:cs="Arial"/>
        </w:rPr>
        <w:t xml:space="preserve"> and lack of control over their lives. </w:t>
      </w:r>
    </w:p>
    <w:p w14:paraId="79DCF099" w14:textId="0B30F4D6" w:rsidR="00564E80" w:rsidRPr="00564E80" w:rsidRDefault="00564E80" w:rsidP="00752BEA">
      <w:pPr>
        <w:pStyle w:val="ListParagraph"/>
        <w:numPr>
          <w:ilvl w:val="0"/>
          <w:numId w:val="9"/>
        </w:numPr>
        <w:spacing w:before="240" w:after="240" w:line="240" w:lineRule="auto"/>
        <w:ind w:left="-142"/>
        <w:rPr>
          <w:rFonts w:cs="Arial"/>
        </w:rPr>
      </w:pPr>
      <w:r w:rsidRPr="00564E80">
        <w:rPr>
          <w:rFonts w:cs="Arial"/>
        </w:rPr>
        <w:t>People who are restrained may suffer a psychological injury or become physically agitated. This could lead to them being injured, hurting another person or damaging property.</w:t>
      </w:r>
    </w:p>
    <w:p w14:paraId="2CD5D9CE" w14:textId="03A33206" w:rsidR="00075C11" w:rsidRPr="00EE6239" w:rsidRDefault="00075C1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4: </w:t>
      </w:r>
      <w:r w:rsidR="004D2960" w:rsidRPr="00EE6239">
        <w:rPr>
          <w:rFonts w:ascii="Arial" w:hAnsi="Arial" w:cs="Arial"/>
          <w:sz w:val="22"/>
        </w:rPr>
        <w:t xml:space="preserve">To minimise the </w:t>
      </w:r>
      <w:r w:rsidR="00E66503">
        <w:rPr>
          <w:rFonts w:ascii="Arial" w:hAnsi="Arial" w:cs="Arial"/>
          <w:sz w:val="22"/>
        </w:rPr>
        <w:t>use</w:t>
      </w:r>
      <w:r w:rsidR="00211705">
        <w:rPr>
          <w:rFonts w:ascii="Arial" w:hAnsi="Arial" w:cs="Arial"/>
          <w:sz w:val="22"/>
        </w:rPr>
        <w:t xml:space="preserve"> of </w:t>
      </w:r>
      <w:r w:rsidR="004D2960" w:rsidRPr="00EE6239">
        <w:rPr>
          <w:rFonts w:ascii="Arial" w:hAnsi="Arial" w:cs="Arial"/>
          <w:sz w:val="22"/>
        </w:rPr>
        <w:t xml:space="preserve"> restraint</w:t>
      </w:r>
      <w:r w:rsidR="00152974">
        <w:rPr>
          <w:rFonts w:ascii="Arial" w:hAnsi="Arial" w:cs="Arial"/>
          <w:sz w:val="22"/>
        </w:rPr>
        <w:t>,</w:t>
      </w:r>
      <w:r w:rsidR="004D2960" w:rsidRPr="00EE6239">
        <w:rPr>
          <w:rFonts w:ascii="Arial" w:hAnsi="Arial" w:cs="Arial"/>
          <w:sz w:val="22"/>
        </w:rPr>
        <w:t xml:space="preserve"> care staff </w:t>
      </w:r>
      <w:r w:rsidR="00752BEA">
        <w:rPr>
          <w:rFonts w:ascii="Arial" w:hAnsi="Arial" w:cs="Arial"/>
          <w:sz w:val="22"/>
        </w:rPr>
        <w:t>must first</w:t>
      </w:r>
      <w:r w:rsidR="00564E80">
        <w:rPr>
          <w:rFonts w:ascii="Arial" w:hAnsi="Arial" w:cs="Arial"/>
          <w:sz w:val="22"/>
        </w:rPr>
        <w:t xml:space="preserve"> know and understand the background, likes, dislikes, wishes and needs of each person. </w:t>
      </w:r>
      <w:r w:rsidR="008464F9">
        <w:rPr>
          <w:rFonts w:ascii="Arial" w:hAnsi="Arial" w:cs="Arial"/>
          <w:sz w:val="22"/>
        </w:rPr>
        <w:t>C</w:t>
      </w:r>
      <w:r w:rsidR="003C6897">
        <w:rPr>
          <w:rFonts w:ascii="Arial" w:hAnsi="Arial" w:cs="Arial"/>
          <w:sz w:val="22"/>
        </w:rPr>
        <w:t xml:space="preserve">onsider and </w:t>
      </w:r>
      <w:r w:rsidR="004D2960" w:rsidRPr="00EE6239">
        <w:rPr>
          <w:rFonts w:ascii="Arial" w:hAnsi="Arial" w:cs="Arial"/>
          <w:sz w:val="22"/>
        </w:rPr>
        <w:t>understand the needs of the person</w:t>
      </w:r>
      <w:r w:rsidR="00AA2732" w:rsidRPr="00EE6239">
        <w:rPr>
          <w:rFonts w:ascii="Arial" w:hAnsi="Arial" w:cs="Arial"/>
          <w:sz w:val="22"/>
        </w:rPr>
        <w:t>;</w:t>
      </w:r>
      <w:r w:rsidR="004D2960" w:rsidRPr="00EE6239">
        <w:rPr>
          <w:rFonts w:ascii="Arial" w:hAnsi="Arial" w:cs="Arial"/>
          <w:sz w:val="22"/>
        </w:rPr>
        <w:t xml:space="preserve"> getting to know the person well means you </w:t>
      </w:r>
      <w:r w:rsidR="003C6897">
        <w:rPr>
          <w:rFonts w:ascii="Arial" w:hAnsi="Arial" w:cs="Arial"/>
          <w:sz w:val="22"/>
        </w:rPr>
        <w:t>are more likely to</w:t>
      </w:r>
      <w:r w:rsidR="003C6897" w:rsidRPr="00EE6239">
        <w:rPr>
          <w:rFonts w:ascii="Arial" w:hAnsi="Arial" w:cs="Arial"/>
          <w:sz w:val="22"/>
        </w:rPr>
        <w:t xml:space="preserve"> </w:t>
      </w:r>
      <w:r w:rsidR="004D2960" w:rsidRPr="00EE6239">
        <w:rPr>
          <w:rFonts w:ascii="Arial" w:hAnsi="Arial" w:cs="Arial"/>
          <w:sz w:val="22"/>
        </w:rPr>
        <w:t>anticipate their needs</w:t>
      </w:r>
      <w:r w:rsidR="00564E80">
        <w:rPr>
          <w:rFonts w:ascii="Arial" w:hAnsi="Arial" w:cs="Arial"/>
          <w:sz w:val="22"/>
        </w:rPr>
        <w:t>,</w:t>
      </w:r>
      <w:r w:rsidR="004D2960" w:rsidRPr="00EE6239">
        <w:rPr>
          <w:rFonts w:ascii="Arial" w:hAnsi="Arial" w:cs="Arial"/>
          <w:sz w:val="22"/>
        </w:rPr>
        <w:t xml:space="preserve"> </w:t>
      </w:r>
      <w:r w:rsidR="00602102" w:rsidRPr="00EE6239">
        <w:rPr>
          <w:rFonts w:ascii="Arial" w:hAnsi="Arial" w:cs="Arial"/>
          <w:sz w:val="22"/>
        </w:rPr>
        <w:t xml:space="preserve">be aware of </w:t>
      </w:r>
      <w:r w:rsidR="004D2960" w:rsidRPr="00EE6239">
        <w:rPr>
          <w:rFonts w:ascii="Arial" w:hAnsi="Arial" w:cs="Arial"/>
          <w:sz w:val="22"/>
        </w:rPr>
        <w:t xml:space="preserve">triggers </w:t>
      </w:r>
      <w:r w:rsidR="00602102" w:rsidRPr="00EE6239">
        <w:rPr>
          <w:rFonts w:ascii="Arial" w:hAnsi="Arial" w:cs="Arial"/>
          <w:sz w:val="22"/>
        </w:rPr>
        <w:t>which may</w:t>
      </w:r>
      <w:r w:rsidR="004D2960" w:rsidRPr="00EE6239">
        <w:rPr>
          <w:rFonts w:ascii="Arial" w:hAnsi="Arial" w:cs="Arial"/>
          <w:sz w:val="22"/>
        </w:rPr>
        <w:t xml:space="preserve"> initiate behaviour</w:t>
      </w:r>
      <w:r w:rsidR="003C6897">
        <w:rPr>
          <w:rFonts w:ascii="Arial" w:hAnsi="Arial" w:cs="Arial"/>
          <w:sz w:val="22"/>
        </w:rPr>
        <w:t xml:space="preserve"> responses</w:t>
      </w:r>
      <w:r w:rsidR="00564E80">
        <w:rPr>
          <w:rFonts w:ascii="Arial" w:hAnsi="Arial" w:cs="Arial"/>
          <w:sz w:val="22"/>
        </w:rPr>
        <w:t xml:space="preserve"> and be aware of anything which might be calming</w:t>
      </w:r>
      <w:r w:rsidR="004D2960" w:rsidRPr="00EE6239">
        <w:rPr>
          <w:rFonts w:ascii="Arial" w:hAnsi="Arial" w:cs="Arial"/>
          <w:sz w:val="22"/>
        </w:rPr>
        <w:t xml:space="preserve">. </w:t>
      </w:r>
    </w:p>
    <w:p w14:paraId="79BF0CAC" w14:textId="0A3E05EA" w:rsidR="00AA2732" w:rsidRDefault="00AA2732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 xml:space="preserve">Where any form of restraint is considered, even where the </w:t>
      </w:r>
      <w:r w:rsidR="007A1153" w:rsidRPr="00EE6239">
        <w:rPr>
          <w:rFonts w:ascii="Arial" w:hAnsi="Arial" w:cs="Arial"/>
          <w:sz w:val="22"/>
        </w:rPr>
        <w:t xml:space="preserve">consumer </w:t>
      </w:r>
      <w:r w:rsidRPr="00EE6239">
        <w:rPr>
          <w:rFonts w:ascii="Arial" w:hAnsi="Arial" w:cs="Arial"/>
          <w:sz w:val="22"/>
        </w:rPr>
        <w:t>or their family requests the use of restraint for the purpose of safety and security, it is important that this is discussed with the person</w:t>
      </w:r>
      <w:r w:rsidR="00152974">
        <w:rPr>
          <w:rFonts w:ascii="Arial" w:hAnsi="Arial" w:cs="Arial"/>
          <w:sz w:val="22"/>
        </w:rPr>
        <w:t>, their substitute decision maker</w:t>
      </w:r>
      <w:r w:rsidR="00FE28C3">
        <w:rPr>
          <w:rFonts w:ascii="Arial" w:hAnsi="Arial" w:cs="Arial"/>
          <w:sz w:val="22"/>
        </w:rPr>
        <w:t>, their Doctor, and where appropriate their</w:t>
      </w:r>
      <w:r w:rsidRPr="00EE6239">
        <w:rPr>
          <w:rFonts w:ascii="Arial" w:hAnsi="Arial" w:cs="Arial"/>
          <w:sz w:val="22"/>
        </w:rPr>
        <w:t xml:space="preserve"> significant others</w:t>
      </w:r>
      <w:r w:rsidR="00FE28C3">
        <w:rPr>
          <w:rFonts w:ascii="Arial" w:hAnsi="Arial" w:cs="Arial"/>
          <w:sz w:val="22"/>
        </w:rPr>
        <w:t xml:space="preserve">. </w:t>
      </w:r>
      <w:r w:rsidR="00564E80">
        <w:rPr>
          <w:rFonts w:ascii="Arial" w:hAnsi="Arial" w:cs="Arial"/>
          <w:sz w:val="22"/>
        </w:rPr>
        <w:t>People often don’t understand the potential harms</w:t>
      </w:r>
      <w:r w:rsidR="00F5069C">
        <w:rPr>
          <w:rFonts w:ascii="Arial" w:hAnsi="Arial" w:cs="Arial"/>
          <w:sz w:val="22"/>
        </w:rPr>
        <w:t xml:space="preserve"> when restraints are used or applied</w:t>
      </w:r>
      <w:r w:rsidR="00564E80">
        <w:rPr>
          <w:rFonts w:ascii="Arial" w:hAnsi="Arial" w:cs="Arial"/>
          <w:sz w:val="22"/>
        </w:rPr>
        <w:t xml:space="preserve">. </w:t>
      </w:r>
      <w:r w:rsidR="00FE28C3">
        <w:rPr>
          <w:rFonts w:ascii="Arial" w:hAnsi="Arial" w:cs="Arial"/>
          <w:sz w:val="22"/>
        </w:rPr>
        <w:t>A</w:t>
      </w:r>
      <w:r w:rsidRPr="00EE6239">
        <w:rPr>
          <w:rFonts w:ascii="Arial" w:hAnsi="Arial" w:cs="Arial"/>
          <w:sz w:val="22"/>
        </w:rPr>
        <w:t xml:space="preserve">lternatives to restraint </w:t>
      </w:r>
      <w:r w:rsidR="008464F9">
        <w:rPr>
          <w:rFonts w:ascii="Arial" w:hAnsi="Arial" w:cs="Arial"/>
          <w:sz w:val="22"/>
        </w:rPr>
        <w:t xml:space="preserve">must </w:t>
      </w:r>
      <w:r w:rsidRPr="00EE6239">
        <w:rPr>
          <w:rFonts w:ascii="Arial" w:hAnsi="Arial" w:cs="Arial"/>
          <w:sz w:val="22"/>
        </w:rPr>
        <w:t xml:space="preserve">always be investigated with restraint </w:t>
      </w:r>
      <w:r w:rsidR="00FE28C3">
        <w:rPr>
          <w:rFonts w:ascii="Arial" w:hAnsi="Arial" w:cs="Arial"/>
          <w:sz w:val="22"/>
        </w:rPr>
        <w:t xml:space="preserve">only used </w:t>
      </w:r>
      <w:r w:rsidRPr="00EE6239">
        <w:rPr>
          <w:rFonts w:ascii="Arial" w:hAnsi="Arial" w:cs="Arial"/>
          <w:sz w:val="22"/>
        </w:rPr>
        <w:t>as a last resort.</w:t>
      </w:r>
    </w:p>
    <w:p w14:paraId="744E65F6" w14:textId="6B17BE56" w:rsidR="00CA2B1B" w:rsidRPr="00EE6239" w:rsidRDefault="00CA2B1B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Insert information about consent</w:t>
      </w:r>
    </w:p>
    <w:p w14:paraId="50D638DA" w14:textId="69B40974" w:rsidR="00AA2732" w:rsidRPr="00EE6239" w:rsidRDefault="00AA2732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sz w:val="22"/>
        </w:rPr>
        <w:t xml:space="preserve">Any restraints approved for use </w:t>
      </w:r>
      <w:r w:rsidR="008464F9">
        <w:rPr>
          <w:rFonts w:ascii="Arial" w:hAnsi="Arial" w:cs="Arial"/>
          <w:sz w:val="22"/>
        </w:rPr>
        <w:t xml:space="preserve">must be lawful and the least restrictive form. Restraints </w:t>
      </w:r>
      <w:r w:rsidRPr="00EE6239">
        <w:rPr>
          <w:rFonts w:ascii="Arial" w:hAnsi="Arial" w:cs="Arial"/>
          <w:sz w:val="22"/>
        </w:rPr>
        <w:t>should be used for a limited time and should be regularly reviewed.</w:t>
      </w:r>
      <w:r w:rsidR="008464F9">
        <w:rPr>
          <w:rFonts w:ascii="Arial" w:hAnsi="Arial" w:cs="Arial"/>
          <w:sz w:val="22"/>
        </w:rPr>
        <w:t xml:space="preserve"> Use must be supported by detailed assessment, documentation, monitoring and reassessment.</w:t>
      </w:r>
    </w:p>
    <w:p w14:paraId="236E021F" w14:textId="223F07D8" w:rsidR="00075C11" w:rsidRDefault="00075C1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5: </w:t>
      </w:r>
      <w:r w:rsidR="00AA2732" w:rsidRPr="00EE6239">
        <w:rPr>
          <w:rFonts w:ascii="Arial" w:hAnsi="Arial" w:cs="Arial"/>
          <w:sz w:val="22"/>
        </w:rPr>
        <w:t xml:space="preserve">All facilities </w:t>
      </w:r>
      <w:r w:rsidR="006F5977">
        <w:rPr>
          <w:rFonts w:ascii="Arial" w:hAnsi="Arial" w:cs="Arial"/>
          <w:sz w:val="22"/>
        </w:rPr>
        <w:t xml:space="preserve">must </w:t>
      </w:r>
      <w:r w:rsidR="00AA2732" w:rsidRPr="00EE6239">
        <w:rPr>
          <w:rFonts w:ascii="Arial" w:hAnsi="Arial" w:cs="Arial"/>
          <w:sz w:val="22"/>
        </w:rPr>
        <w:t>have policies in place that support a restraint free environment</w:t>
      </w:r>
      <w:r w:rsidR="007A1153" w:rsidRPr="00EE6239">
        <w:rPr>
          <w:rFonts w:ascii="Arial" w:hAnsi="Arial" w:cs="Arial"/>
          <w:sz w:val="22"/>
        </w:rPr>
        <w:t xml:space="preserve">. </w:t>
      </w:r>
      <w:r w:rsidR="006F5977">
        <w:rPr>
          <w:rFonts w:ascii="Arial" w:hAnsi="Arial" w:cs="Arial"/>
          <w:sz w:val="22"/>
        </w:rPr>
        <w:t>S</w:t>
      </w:r>
      <w:r w:rsidR="007A1153" w:rsidRPr="00EE6239">
        <w:rPr>
          <w:rFonts w:ascii="Arial" w:hAnsi="Arial" w:cs="Arial"/>
          <w:sz w:val="22"/>
        </w:rPr>
        <w:t xml:space="preserve">taff </w:t>
      </w:r>
      <w:r w:rsidR="00E13C1B">
        <w:rPr>
          <w:rFonts w:ascii="Arial" w:hAnsi="Arial" w:cs="Arial"/>
          <w:sz w:val="22"/>
        </w:rPr>
        <w:t xml:space="preserve">must </w:t>
      </w:r>
      <w:r w:rsidR="006F5977">
        <w:rPr>
          <w:rFonts w:ascii="Arial" w:hAnsi="Arial" w:cs="Arial"/>
          <w:sz w:val="22"/>
        </w:rPr>
        <w:t xml:space="preserve"> be provided with training on </w:t>
      </w:r>
      <w:r w:rsidR="00AA2732" w:rsidRPr="00EE6239">
        <w:rPr>
          <w:rFonts w:ascii="Arial" w:hAnsi="Arial" w:cs="Arial"/>
          <w:sz w:val="22"/>
        </w:rPr>
        <w:t>identifying and understanding restraint</w:t>
      </w:r>
      <w:r w:rsidR="00E86600" w:rsidRPr="00EE6239">
        <w:rPr>
          <w:rFonts w:ascii="Arial" w:hAnsi="Arial" w:cs="Arial"/>
          <w:sz w:val="22"/>
        </w:rPr>
        <w:t xml:space="preserve"> and</w:t>
      </w:r>
      <w:r w:rsidR="00AA2732" w:rsidRPr="00EE6239">
        <w:rPr>
          <w:rFonts w:ascii="Arial" w:hAnsi="Arial" w:cs="Arial"/>
          <w:sz w:val="22"/>
        </w:rPr>
        <w:t xml:space="preserve"> restraint</w:t>
      </w:r>
      <w:r w:rsidR="00E86600" w:rsidRPr="00EE6239">
        <w:rPr>
          <w:rFonts w:ascii="Arial" w:hAnsi="Arial" w:cs="Arial"/>
          <w:sz w:val="22"/>
        </w:rPr>
        <w:t>-</w:t>
      </w:r>
      <w:r w:rsidR="00AA2732" w:rsidRPr="00EE6239">
        <w:rPr>
          <w:rFonts w:ascii="Arial" w:hAnsi="Arial" w:cs="Arial"/>
          <w:sz w:val="22"/>
        </w:rPr>
        <w:t>free practices.</w:t>
      </w:r>
    </w:p>
    <w:p w14:paraId="55C97B90" w14:textId="43357E57" w:rsidR="009B0A86" w:rsidRPr="00EE6239" w:rsidRDefault="009B0A86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9B0A86">
        <w:rPr>
          <w:rFonts w:ascii="Arial" w:hAnsi="Arial" w:cs="Arial"/>
          <w:sz w:val="22"/>
        </w:rPr>
        <w:t xml:space="preserve">Organisations that adopt person-centred </w:t>
      </w:r>
      <w:r>
        <w:rPr>
          <w:rFonts w:ascii="Arial" w:hAnsi="Arial" w:cs="Arial"/>
          <w:sz w:val="22"/>
        </w:rPr>
        <w:t xml:space="preserve">policies and </w:t>
      </w:r>
      <w:r w:rsidRPr="009B0A86">
        <w:rPr>
          <w:rFonts w:ascii="Arial" w:hAnsi="Arial" w:cs="Arial"/>
          <w:sz w:val="22"/>
        </w:rPr>
        <w:t>approaches are likely to follow an individualised care plan for each person they provide services for. A person-centred approach has been shown to reduce the need for restraint.</w:t>
      </w:r>
    </w:p>
    <w:p w14:paraId="38D4E409" w14:textId="50AC6DDB" w:rsidR="00075C11" w:rsidRPr="00EE6239" w:rsidRDefault="00075C11" w:rsidP="00EE6239">
      <w:pPr>
        <w:spacing w:before="240" w:after="240" w:line="240" w:lineRule="auto"/>
        <w:ind w:left="-567"/>
        <w:rPr>
          <w:rFonts w:ascii="Arial" w:hAnsi="Arial" w:cs="Arial"/>
          <w:sz w:val="22"/>
        </w:rPr>
      </w:pPr>
      <w:r w:rsidRPr="00EE6239">
        <w:rPr>
          <w:rFonts w:ascii="Arial" w:hAnsi="Arial" w:cs="Arial"/>
          <w:b/>
          <w:bCs/>
          <w:sz w:val="22"/>
        </w:rPr>
        <w:t xml:space="preserve">Frame </w:t>
      </w:r>
      <w:r w:rsidR="00EE6239">
        <w:rPr>
          <w:rFonts w:ascii="Arial" w:hAnsi="Arial" w:cs="Arial"/>
          <w:b/>
          <w:bCs/>
          <w:sz w:val="22"/>
        </w:rPr>
        <w:t xml:space="preserve">6: </w:t>
      </w:r>
      <w:r w:rsidR="00E86600" w:rsidRPr="00EE6239">
        <w:rPr>
          <w:rFonts w:ascii="Arial" w:hAnsi="Arial" w:cs="Arial"/>
          <w:sz w:val="22"/>
        </w:rPr>
        <w:t xml:space="preserve">There are many actions, activities and responses that can be implemented to </w:t>
      </w:r>
      <w:r w:rsidR="00564E80">
        <w:rPr>
          <w:rFonts w:ascii="Arial" w:hAnsi="Arial" w:cs="Arial"/>
          <w:sz w:val="22"/>
        </w:rPr>
        <w:t>reduce</w:t>
      </w:r>
      <w:r w:rsidR="00564E80" w:rsidRPr="00EE6239">
        <w:rPr>
          <w:rFonts w:ascii="Arial" w:hAnsi="Arial" w:cs="Arial"/>
          <w:sz w:val="22"/>
        </w:rPr>
        <w:t xml:space="preserve"> </w:t>
      </w:r>
      <w:r w:rsidR="00E86600" w:rsidRPr="00EE6239">
        <w:rPr>
          <w:rFonts w:ascii="Arial" w:hAnsi="Arial" w:cs="Arial"/>
          <w:sz w:val="22"/>
        </w:rPr>
        <w:t xml:space="preserve">the need for </w:t>
      </w:r>
      <w:r w:rsidR="00602102" w:rsidRPr="00EE6239">
        <w:rPr>
          <w:rFonts w:ascii="Arial" w:hAnsi="Arial" w:cs="Arial"/>
          <w:sz w:val="22"/>
        </w:rPr>
        <w:t>restraint</w:t>
      </w:r>
      <w:r w:rsidR="00E86600" w:rsidRPr="00EE6239">
        <w:rPr>
          <w:rFonts w:ascii="Arial" w:hAnsi="Arial" w:cs="Arial"/>
          <w:sz w:val="22"/>
        </w:rPr>
        <w:t xml:space="preserve">. These can include </w:t>
      </w:r>
      <w:r w:rsidR="00564E80">
        <w:rPr>
          <w:rFonts w:ascii="Arial" w:hAnsi="Arial" w:cs="Arial"/>
          <w:sz w:val="22"/>
        </w:rPr>
        <w:t xml:space="preserve">seeing if the person is cold, bored, hungry or in pain, </w:t>
      </w:r>
      <w:r w:rsidR="00E86600" w:rsidRPr="00EE6239">
        <w:rPr>
          <w:rFonts w:ascii="Arial" w:hAnsi="Arial" w:cs="Arial"/>
          <w:sz w:val="22"/>
        </w:rPr>
        <w:t xml:space="preserve">using diversional individual or group activities, meeting personal needs in a </w:t>
      </w:r>
      <w:r w:rsidR="00E86600" w:rsidRPr="00520230">
        <w:rPr>
          <w:rFonts w:ascii="Arial" w:hAnsi="Arial" w:cs="Arial"/>
          <w:sz w:val="22"/>
        </w:rPr>
        <w:t>timely manner</w:t>
      </w:r>
      <w:r w:rsidR="00E86600" w:rsidRPr="00EE6239">
        <w:rPr>
          <w:rFonts w:ascii="Arial" w:hAnsi="Arial" w:cs="Arial"/>
          <w:sz w:val="22"/>
        </w:rPr>
        <w:t>, engaging with the individual on a one to one basis</w:t>
      </w:r>
      <w:r w:rsidR="007A1153" w:rsidRPr="00EE6239">
        <w:rPr>
          <w:rFonts w:ascii="Arial" w:hAnsi="Arial" w:cs="Arial"/>
          <w:sz w:val="22"/>
        </w:rPr>
        <w:t xml:space="preserve"> and</w:t>
      </w:r>
      <w:r w:rsidR="00E86600" w:rsidRPr="00EE6239">
        <w:rPr>
          <w:rFonts w:ascii="Arial" w:hAnsi="Arial" w:cs="Arial"/>
          <w:sz w:val="22"/>
        </w:rPr>
        <w:t xml:space="preserve"> observing and responding to trigger events in </w:t>
      </w:r>
      <w:r w:rsidR="009B0A86">
        <w:rPr>
          <w:rFonts w:ascii="Arial" w:hAnsi="Arial" w:cs="Arial"/>
          <w:sz w:val="22"/>
        </w:rPr>
        <w:t>promptly</w:t>
      </w:r>
      <w:r w:rsidR="00E86600" w:rsidRPr="00EE6239">
        <w:rPr>
          <w:rFonts w:ascii="Arial" w:hAnsi="Arial" w:cs="Arial"/>
          <w:sz w:val="22"/>
        </w:rPr>
        <w:t xml:space="preserve"> to avoid escalation of </w:t>
      </w:r>
      <w:r w:rsidR="008464F9">
        <w:rPr>
          <w:rFonts w:ascii="Arial" w:hAnsi="Arial" w:cs="Arial"/>
          <w:sz w:val="22"/>
        </w:rPr>
        <w:t>changed</w:t>
      </w:r>
      <w:r w:rsidR="008464F9" w:rsidRPr="00EE6239">
        <w:rPr>
          <w:rFonts w:ascii="Arial" w:hAnsi="Arial" w:cs="Arial"/>
          <w:sz w:val="22"/>
        </w:rPr>
        <w:t xml:space="preserve"> </w:t>
      </w:r>
      <w:r w:rsidR="00E86600" w:rsidRPr="00EE6239">
        <w:rPr>
          <w:rFonts w:ascii="Arial" w:hAnsi="Arial" w:cs="Arial"/>
          <w:sz w:val="22"/>
        </w:rPr>
        <w:t>behaviours</w:t>
      </w:r>
      <w:r w:rsidR="00564E80">
        <w:rPr>
          <w:rFonts w:ascii="Arial" w:hAnsi="Arial" w:cs="Arial"/>
          <w:sz w:val="22"/>
        </w:rPr>
        <w:t xml:space="preserve"> and improve quality of life</w:t>
      </w:r>
      <w:r w:rsidR="00E86600" w:rsidRPr="00EE6239">
        <w:rPr>
          <w:rFonts w:ascii="Arial" w:hAnsi="Arial" w:cs="Arial"/>
          <w:sz w:val="22"/>
        </w:rPr>
        <w:t xml:space="preserve">. </w:t>
      </w:r>
    </w:p>
    <w:p w14:paraId="466D81C6" w14:textId="7AD2C239" w:rsidR="00E86600" w:rsidRPr="00EE6239" w:rsidRDefault="00E86600" w:rsidP="00EE6239">
      <w:pPr>
        <w:spacing w:before="240" w:after="240" w:line="240" w:lineRule="auto"/>
        <w:ind w:left="-567"/>
        <w:rPr>
          <w:rFonts w:ascii="Arial" w:eastAsia="Times New Roman" w:hAnsi="Arial" w:cs="Arial"/>
          <w:sz w:val="22"/>
          <w:lang w:eastAsia="en-GB"/>
        </w:rPr>
      </w:pPr>
      <w:r w:rsidRPr="00EE6239">
        <w:rPr>
          <w:rFonts w:ascii="Arial" w:hAnsi="Arial" w:cs="Arial"/>
          <w:sz w:val="22"/>
        </w:rPr>
        <w:t xml:space="preserve">For more information on minimising restraint in residential aged care and </w:t>
      </w:r>
      <w:r w:rsidR="003C7D0B">
        <w:rPr>
          <w:rFonts w:ascii="Arial" w:hAnsi="Arial" w:cs="Arial"/>
          <w:sz w:val="22"/>
        </w:rPr>
        <w:t xml:space="preserve">to access the Commission’s </w:t>
      </w:r>
      <w:r w:rsidRPr="00EE6239">
        <w:rPr>
          <w:rFonts w:ascii="Arial" w:hAnsi="Arial" w:cs="Arial"/>
          <w:sz w:val="22"/>
        </w:rPr>
        <w:t>self-assessment tools</w:t>
      </w:r>
      <w:r w:rsidR="00602102" w:rsidRPr="00EE6239">
        <w:rPr>
          <w:rFonts w:ascii="Arial" w:hAnsi="Arial" w:cs="Arial"/>
          <w:sz w:val="22"/>
        </w:rPr>
        <w:t xml:space="preserve"> visit</w:t>
      </w:r>
      <w:r w:rsidRPr="00EE6239">
        <w:rPr>
          <w:rFonts w:ascii="Arial" w:hAnsi="Arial" w:cs="Arial"/>
          <w:sz w:val="22"/>
        </w:rPr>
        <w:t>:</w:t>
      </w:r>
      <w:r w:rsidR="00602102" w:rsidRPr="00EE6239">
        <w:rPr>
          <w:rFonts w:ascii="Arial" w:hAnsi="Arial" w:cs="Arial"/>
          <w:sz w:val="22"/>
        </w:rPr>
        <w:t xml:space="preserve"> </w:t>
      </w:r>
      <w:hyperlink r:id="rId16" w:history="1">
        <w:r w:rsidRPr="00EE6239">
          <w:rPr>
            <w:rFonts w:ascii="Arial" w:eastAsia="Times New Roman" w:hAnsi="Arial" w:cs="Arial"/>
            <w:color w:val="0000FF"/>
            <w:sz w:val="22"/>
            <w:u w:val="single"/>
            <w:lang w:eastAsia="en-GB"/>
          </w:rPr>
          <w:t>https://www.agedcarequality.gov.au/resources/minimising-use-restraints-resources</w:t>
        </w:r>
      </w:hyperlink>
    </w:p>
    <w:p w14:paraId="18F1F6B6" w14:textId="77777777" w:rsidR="002A59BF" w:rsidRDefault="002A59BF" w:rsidP="00EE6239">
      <w:pPr>
        <w:spacing w:before="120" w:after="120"/>
        <w:ind w:left="-567"/>
        <w:rPr>
          <w:rFonts w:ascii="Arial" w:hAnsi="Arial" w:cs="Arial"/>
          <w:sz w:val="22"/>
        </w:rPr>
        <w:sectPr w:rsidR="002A59BF" w:rsidSect="000560DA">
          <w:type w:val="continuous"/>
          <w:pgSz w:w="11900" w:h="16840"/>
          <w:pgMar w:top="1135" w:right="1440" w:bottom="1103" w:left="1440" w:header="426" w:footer="708" w:gutter="0"/>
          <w:cols w:space="708"/>
          <w:titlePg/>
          <w:docGrid w:linePitch="360"/>
        </w:sectPr>
      </w:pPr>
    </w:p>
    <w:p w14:paraId="7126576C" w14:textId="717EC430" w:rsidR="00E86600" w:rsidRPr="00EE6239" w:rsidRDefault="00276098" w:rsidP="00EE6239">
      <w:pPr>
        <w:spacing w:before="120" w:after="120"/>
        <w:ind w:left="-567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3CCED9F" wp14:editId="3D78B16A">
            <wp:extent cx="10639425" cy="7523330"/>
            <wp:effectExtent l="0" t="0" r="0" b="1905"/>
            <wp:docPr id="4" name="Picture 4" descr="Storyboar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-restraint-residential-4no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524" cy="753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600" w:rsidRPr="00EE6239" w:rsidSect="000560DA">
      <w:footerReference w:type="default" r:id="rId18"/>
      <w:pgSz w:w="16840" w:h="11900" w:orient="landscape"/>
      <w:pgMar w:top="22" w:right="1843" w:bottom="1440" w:left="567" w:header="0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DD3F13" w16cex:dateUtc="2020-08-11T06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FD63F" w14:textId="77777777" w:rsidR="00F01497" w:rsidRDefault="00F01497" w:rsidP="00182481">
      <w:pPr>
        <w:spacing w:after="0" w:line="240" w:lineRule="auto"/>
      </w:pPr>
      <w:r>
        <w:separator/>
      </w:r>
    </w:p>
  </w:endnote>
  <w:endnote w:type="continuationSeparator" w:id="0">
    <w:p w14:paraId="5F90ABC0" w14:textId="77777777" w:rsidR="00F01497" w:rsidRDefault="00F01497" w:rsidP="0018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ira Sans Light">
    <w:altName w:val="Corbel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8B7F1" w14:textId="221E2723" w:rsidR="000560DA" w:rsidRPr="000560DA" w:rsidRDefault="000560DA" w:rsidP="000560DA">
    <w:pPr>
      <w:pStyle w:val="Footer"/>
      <w:ind w:left="-567"/>
      <w:rPr>
        <w:rFonts w:ascii="Arial" w:hAnsi="Arial" w:cs="Arial"/>
        <w:sz w:val="18"/>
        <w:szCs w:val="18"/>
      </w:rPr>
    </w:pPr>
    <w:r w:rsidRPr="000560DA">
      <w:rPr>
        <w:rFonts w:ascii="Arial" w:hAnsi="Arial" w:cs="Arial"/>
        <w:sz w:val="18"/>
        <w:szCs w:val="18"/>
      </w:rPr>
      <w:t>Current as at 4 November 2020</w:t>
    </w:r>
    <w:r w:rsidRPr="000560DA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fldChar w:fldCharType="begin"/>
    </w:r>
    <w:r w:rsidRPr="00EE6239">
      <w:rPr>
        <w:rFonts w:ascii="Arial" w:hAnsi="Arial" w:cs="Arial"/>
        <w:sz w:val="18"/>
        <w:szCs w:val="18"/>
      </w:rPr>
      <w:instrText xml:space="preserve"> PAGE  \* Arabic  \* MERGEFORMAT </w:instrText>
    </w:r>
    <w:r w:rsidRPr="00EE6239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1</w:t>
    </w:r>
    <w:r w:rsidRPr="00EE6239">
      <w:rPr>
        <w:rFonts w:ascii="Arial" w:hAnsi="Arial" w:cs="Arial"/>
        <w:sz w:val="18"/>
        <w:szCs w:val="18"/>
      </w:rPr>
      <w:fldChar w:fldCharType="end"/>
    </w:r>
    <w:r w:rsidRPr="00EE6239">
      <w:rPr>
        <w:rFonts w:ascii="Arial" w:hAnsi="Arial" w:cs="Arial"/>
        <w:sz w:val="18"/>
        <w:szCs w:val="18"/>
      </w:rPr>
      <w:t xml:space="preserve"> of </w:t>
    </w:r>
    <w:r w:rsidRPr="00EE6239">
      <w:rPr>
        <w:rFonts w:ascii="Arial" w:hAnsi="Arial" w:cs="Arial"/>
        <w:noProof/>
        <w:sz w:val="18"/>
        <w:szCs w:val="18"/>
      </w:rPr>
      <w:fldChar w:fldCharType="begin"/>
    </w:r>
    <w:r w:rsidRPr="00EE6239">
      <w:rPr>
        <w:rFonts w:ascii="Arial" w:hAnsi="Arial" w:cs="Arial"/>
        <w:noProof/>
        <w:sz w:val="18"/>
        <w:szCs w:val="18"/>
      </w:rPr>
      <w:instrText xml:space="preserve"> NUMPAGES  \* Arabic  \* MERGEFORMAT </w:instrText>
    </w:r>
    <w:r w:rsidRPr="00EE6239">
      <w:rPr>
        <w:rFonts w:ascii="Arial" w:hAnsi="Arial" w:cs="Arial"/>
        <w:noProof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4</w:t>
    </w:r>
    <w:r w:rsidRPr="00EE6239">
      <w:rPr>
        <w:rFonts w:ascii="Arial" w:hAnsi="Arial" w:cs="Arial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5E4F5" w14:textId="044AF861" w:rsidR="00EE6239" w:rsidRPr="00EE6239" w:rsidRDefault="00EE6239" w:rsidP="00EE6239">
    <w:pPr>
      <w:pStyle w:val="Footer"/>
      <w:ind w:left="-567"/>
      <w:rPr>
        <w:rFonts w:ascii="Arial" w:hAnsi="Arial" w:cs="Arial"/>
        <w:sz w:val="18"/>
        <w:szCs w:val="18"/>
      </w:rPr>
    </w:pPr>
    <w:r w:rsidRPr="000560DA">
      <w:rPr>
        <w:rFonts w:ascii="Arial" w:hAnsi="Arial" w:cs="Arial"/>
        <w:sz w:val="18"/>
        <w:szCs w:val="18"/>
      </w:rPr>
      <w:t xml:space="preserve">Current as at </w:t>
    </w:r>
    <w:r w:rsidR="000560DA" w:rsidRPr="000560DA">
      <w:rPr>
        <w:rFonts w:ascii="Arial" w:hAnsi="Arial" w:cs="Arial"/>
        <w:sz w:val="18"/>
        <w:szCs w:val="18"/>
      </w:rPr>
      <w:t>4 November 2020</w:t>
    </w:r>
    <w:r w:rsidR="000560DA" w:rsidRPr="000560DA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tab/>
    </w:r>
    <w:r w:rsidRPr="00EE6239">
      <w:rPr>
        <w:rFonts w:ascii="Arial" w:hAnsi="Arial" w:cs="Arial"/>
        <w:sz w:val="18"/>
        <w:szCs w:val="18"/>
      </w:rPr>
      <w:fldChar w:fldCharType="begin"/>
    </w:r>
    <w:r w:rsidRPr="00EE6239">
      <w:rPr>
        <w:rFonts w:ascii="Arial" w:hAnsi="Arial" w:cs="Arial"/>
        <w:sz w:val="18"/>
        <w:szCs w:val="18"/>
      </w:rPr>
      <w:instrText xml:space="preserve"> PAGE  \* Arabic  \* MERGEFORMAT </w:instrText>
    </w:r>
    <w:r w:rsidRPr="00EE6239">
      <w:rPr>
        <w:rFonts w:ascii="Arial" w:hAnsi="Arial" w:cs="Arial"/>
        <w:sz w:val="18"/>
        <w:szCs w:val="18"/>
      </w:rPr>
      <w:fldChar w:fldCharType="separate"/>
    </w:r>
    <w:r w:rsidR="00CA2B1B">
      <w:rPr>
        <w:rFonts w:ascii="Arial" w:hAnsi="Arial" w:cs="Arial"/>
        <w:noProof/>
        <w:sz w:val="18"/>
        <w:szCs w:val="18"/>
      </w:rPr>
      <w:t>1</w:t>
    </w:r>
    <w:r w:rsidRPr="00EE6239">
      <w:rPr>
        <w:rFonts w:ascii="Arial" w:hAnsi="Arial" w:cs="Arial"/>
        <w:sz w:val="18"/>
        <w:szCs w:val="18"/>
      </w:rPr>
      <w:fldChar w:fldCharType="end"/>
    </w:r>
    <w:r w:rsidRPr="00EE6239">
      <w:rPr>
        <w:rFonts w:ascii="Arial" w:hAnsi="Arial" w:cs="Arial"/>
        <w:sz w:val="18"/>
        <w:szCs w:val="18"/>
      </w:rPr>
      <w:t xml:space="preserve"> of </w:t>
    </w:r>
    <w:r w:rsidRPr="00EE6239">
      <w:rPr>
        <w:rFonts w:ascii="Arial" w:hAnsi="Arial" w:cs="Arial"/>
        <w:noProof/>
        <w:sz w:val="18"/>
        <w:szCs w:val="18"/>
      </w:rPr>
      <w:fldChar w:fldCharType="begin"/>
    </w:r>
    <w:r w:rsidRPr="00EE6239">
      <w:rPr>
        <w:rFonts w:ascii="Arial" w:hAnsi="Arial" w:cs="Arial"/>
        <w:noProof/>
        <w:sz w:val="18"/>
        <w:szCs w:val="18"/>
      </w:rPr>
      <w:instrText xml:space="preserve"> NUMPAGES  \* Arabic  \* MERGEFORMAT </w:instrText>
    </w:r>
    <w:r w:rsidRPr="00EE6239">
      <w:rPr>
        <w:rFonts w:ascii="Arial" w:hAnsi="Arial" w:cs="Arial"/>
        <w:noProof/>
        <w:sz w:val="18"/>
        <w:szCs w:val="18"/>
      </w:rPr>
      <w:fldChar w:fldCharType="separate"/>
    </w:r>
    <w:r w:rsidR="00CA2B1B">
      <w:rPr>
        <w:rFonts w:ascii="Arial" w:hAnsi="Arial" w:cs="Arial"/>
        <w:noProof/>
        <w:sz w:val="18"/>
        <w:szCs w:val="18"/>
      </w:rPr>
      <w:t>4</w:t>
    </w:r>
    <w:r w:rsidRPr="00EE6239">
      <w:rPr>
        <w:rFonts w:ascii="Arial" w:hAnsi="Arial" w:cs="Arial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42507" w14:textId="77777777" w:rsidR="000560DA" w:rsidRDefault="000560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4DD4D" w14:textId="77777777" w:rsidR="00F01497" w:rsidRDefault="00F01497" w:rsidP="00182481">
      <w:pPr>
        <w:spacing w:after="0" w:line="240" w:lineRule="auto"/>
      </w:pPr>
      <w:r>
        <w:separator/>
      </w:r>
    </w:p>
  </w:footnote>
  <w:footnote w:type="continuationSeparator" w:id="0">
    <w:p w14:paraId="13DBDFC7" w14:textId="77777777" w:rsidR="00F01497" w:rsidRDefault="00F01497" w:rsidP="0018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D4FA0" w14:textId="0FBC5FC1" w:rsidR="00182481" w:rsidRPr="00182481" w:rsidRDefault="00182481" w:rsidP="00EE6239">
    <w:pPr>
      <w:pStyle w:val="Header"/>
      <w:ind w:lef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88624" w14:textId="2EBEC061" w:rsidR="00EE6239" w:rsidRDefault="00EE6239" w:rsidP="00EE6239">
    <w:pPr>
      <w:pStyle w:val="Header"/>
      <w:ind w:left="-1418"/>
    </w:pPr>
    <w:r>
      <w:rPr>
        <w:noProof/>
        <w:lang w:eastAsia="en-AU"/>
      </w:rPr>
      <w:drawing>
        <wp:inline distT="0" distB="0" distL="0" distR="0" wp14:anchorId="52D8C429" wp14:editId="69F9D6BC">
          <wp:extent cx="7625743" cy="657225"/>
          <wp:effectExtent l="0" t="0" r="0" b="0"/>
          <wp:docPr id="16" name="Picture 16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718" cy="660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7DA4"/>
    <w:multiLevelType w:val="hybridMultilevel"/>
    <w:tmpl w:val="64EE8EA6"/>
    <w:lvl w:ilvl="0" w:tplc="1460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7436"/>
    <w:multiLevelType w:val="hybridMultilevel"/>
    <w:tmpl w:val="56601DB2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A7BD5"/>
    <w:multiLevelType w:val="hybridMultilevel"/>
    <w:tmpl w:val="1CA668F4"/>
    <w:lvl w:ilvl="0" w:tplc="DEEA600E">
      <w:start w:val="1"/>
      <w:numFmt w:val="bullet"/>
      <w:pStyle w:val="Bullets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3" w15:restartNumberingAfterBreak="0">
    <w:nsid w:val="263E46AA"/>
    <w:multiLevelType w:val="hybridMultilevel"/>
    <w:tmpl w:val="F116876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A781D"/>
    <w:multiLevelType w:val="hybridMultilevel"/>
    <w:tmpl w:val="63509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6F4057"/>
    <w:multiLevelType w:val="hybridMultilevel"/>
    <w:tmpl w:val="203051E6"/>
    <w:lvl w:ilvl="0" w:tplc="385A3E4E">
      <w:start w:val="1"/>
      <w:numFmt w:val="bullet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6" w15:restartNumberingAfterBreak="0">
    <w:nsid w:val="603D4978"/>
    <w:multiLevelType w:val="hybridMultilevel"/>
    <w:tmpl w:val="68E479D6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65AB0E3C"/>
    <w:multiLevelType w:val="hybridMultilevel"/>
    <w:tmpl w:val="9160944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A807C31"/>
    <w:multiLevelType w:val="hybridMultilevel"/>
    <w:tmpl w:val="35E84EEA"/>
    <w:lvl w:ilvl="0" w:tplc="01207B76">
      <w:start w:val="1"/>
      <w:numFmt w:val="bullet"/>
      <w:lvlText w:val=""/>
      <w:lvlJc w:val="left"/>
      <w:pPr>
        <w:ind w:left="-2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6" w:hanging="360"/>
      </w:pPr>
      <w:rPr>
        <w:rFonts w:ascii="Wingdings" w:hAnsi="Wingdings" w:hint="default"/>
      </w:rPr>
    </w:lvl>
  </w:abstractNum>
  <w:abstractNum w:abstractNumId="9" w15:restartNumberingAfterBreak="0">
    <w:nsid w:val="702C1C88"/>
    <w:multiLevelType w:val="hybridMultilevel"/>
    <w:tmpl w:val="86EC6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C11"/>
    <w:rsid w:val="000163C3"/>
    <w:rsid w:val="00036A6B"/>
    <w:rsid w:val="000560DA"/>
    <w:rsid w:val="00075C11"/>
    <w:rsid w:val="0009708F"/>
    <w:rsid w:val="000B2166"/>
    <w:rsid w:val="000C34EF"/>
    <w:rsid w:val="000E09FE"/>
    <w:rsid w:val="000F5A99"/>
    <w:rsid w:val="00100CA3"/>
    <w:rsid w:val="001215D2"/>
    <w:rsid w:val="00152974"/>
    <w:rsid w:val="00155474"/>
    <w:rsid w:val="00172BA6"/>
    <w:rsid w:val="00182481"/>
    <w:rsid w:val="001A548F"/>
    <w:rsid w:val="001E0419"/>
    <w:rsid w:val="00211705"/>
    <w:rsid w:val="00211FEF"/>
    <w:rsid w:val="00244DED"/>
    <w:rsid w:val="00247201"/>
    <w:rsid w:val="00267545"/>
    <w:rsid w:val="00276098"/>
    <w:rsid w:val="002A0382"/>
    <w:rsid w:val="002A59BF"/>
    <w:rsid w:val="002E4E8F"/>
    <w:rsid w:val="002E5CC6"/>
    <w:rsid w:val="00316744"/>
    <w:rsid w:val="0033281A"/>
    <w:rsid w:val="00334FE9"/>
    <w:rsid w:val="00362471"/>
    <w:rsid w:val="00380377"/>
    <w:rsid w:val="00385BD0"/>
    <w:rsid w:val="003A1646"/>
    <w:rsid w:val="003B59D5"/>
    <w:rsid w:val="003C54A2"/>
    <w:rsid w:val="003C6897"/>
    <w:rsid w:val="003C7D0B"/>
    <w:rsid w:val="003D7279"/>
    <w:rsid w:val="003F2A29"/>
    <w:rsid w:val="00414E6F"/>
    <w:rsid w:val="00416830"/>
    <w:rsid w:val="00416E6C"/>
    <w:rsid w:val="004220DA"/>
    <w:rsid w:val="00481670"/>
    <w:rsid w:val="004B07A3"/>
    <w:rsid w:val="004C19F3"/>
    <w:rsid w:val="004D2960"/>
    <w:rsid w:val="00512CA6"/>
    <w:rsid w:val="00512CE9"/>
    <w:rsid w:val="00520230"/>
    <w:rsid w:val="00526BF1"/>
    <w:rsid w:val="00532EC6"/>
    <w:rsid w:val="00552AD6"/>
    <w:rsid w:val="00564E80"/>
    <w:rsid w:val="005A1A10"/>
    <w:rsid w:val="005D6E43"/>
    <w:rsid w:val="005F1BF9"/>
    <w:rsid w:val="00602102"/>
    <w:rsid w:val="00604FC7"/>
    <w:rsid w:val="006412AC"/>
    <w:rsid w:val="00660A90"/>
    <w:rsid w:val="00672932"/>
    <w:rsid w:val="006A25EC"/>
    <w:rsid w:val="006A2687"/>
    <w:rsid w:val="006A3966"/>
    <w:rsid w:val="006A70B5"/>
    <w:rsid w:val="006D4F1C"/>
    <w:rsid w:val="006F5977"/>
    <w:rsid w:val="00716838"/>
    <w:rsid w:val="00723541"/>
    <w:rsid w:val="00731BD8"/>
    <w:rsid w:val="00752BEA"/>
    <w:rsid w:val="00765097"/>
    <w:rsid w:val="007658D9"/>
    <w:rsid w:val="007A1153"/>
    <w:rsid w:val="007B2173"/>
    <w:rsid w:val="007B535A"/>
    <w:rsid w:val="007C67FB"/>
    <w:rsid w:val="007E6840"/>
    <w:rsid w:val="00810FFC"/>
    <w:rsid w:val="008464F9"/>
    <w:rsid w:val="00852C84"/>
    <w:rsid w:val="00864785"/>
    <w:rsid w:val="00871E10"/>
    <w:rsid w:val="0087591D"/>
    <w:rsid w:val="0089381C"/>
    <w:rsid w:val="008B1109"/>
    <w:rsid w:val="008C0072"/>
    <w:rsid w:val="008C7667"/>
    <w:rsid w:val="008E171A"/>
    <w:rsid w:val="00914A55"/>
    <w:rsid w:val="00952A6A"/>
    <w:rsid w:val="00972C07"/>
    <w:rsid w:val="00985389"/>
    <w:rsid w:val="009961DB"/>
    <w:rsid w:val="0099649D"/>
    <w:rsid w:val="009B0A86"/>
    <w:rsid w:val="009B1C40"/>
    <w:rsid w:val="009D5F3E"/>
    <w:rsid w:val="009E453F"/>
    <w:rsid w:val="009F0ED4"/>
    <w:rsid w:val="00A6322C"/>
    <w:rsid w:val="00A86BF6"/>
    <w:rsid w:val="00A9066D"/>
    <w:rsid w:val="00AA24E5"/>
    <w:rsid w:val="00AA2732"/>
    <w:rsid w:val="00AB0D20"/>
    <w:rsid w:val="00AC1A76"/>
    <w:rsid w:val="00AD140A"/>
    <w:rsid w:val="00AE563B"/>
    <w:rsid w:val="00AF2EDE"/>
    <w:rsid w:val="00B01B68"/>
    <w:rsid w:val="00B26374"/>
    <w:rsid w:val="00B82C48"/>
    <w:rsid w:val="00B92BEA"/>
    <w:rsid w:val="00BB0EA1"/>
    <w:rsid w:val="00BE0D84"/>
    <w:rsid w:val="00C82570"/>
    <w:rsid w:val="00C84ADD"/>
    <w:rsid w:val="00CA2B1B"/>
    <w:rsid w:val="00D43A74"/>
    <w:rsid w:val="00D974B1"/>
    <w:rsid w:val="00E1064C"/>
    <w:rsid w:val="00E13C1B"/>
    <w:rsid w:val="00E274F0"/>
    <w:rsid w:val="00E63B15"/>
    <w:rsid w:val="00E66503"/>
    <w:rsid w:val="00E86600"/>
    <w:rsid w:val="00EC309D"/>
    <w:rsid w:val="00EC5BBA"/>
    <w:rsid w:val="00EE5621"/>
    <w:rsid w:val="00EE6239"/>
    <w:rsid w:val="00F00189"/>
    <w:rsid w:val="00F0140F"/>
    <w:rsid w:val="00F01497"/>
    <w:rsid w:val="00F5069C"/>
    <w:rsid w:val="00F86A23"/>
    <w:rsid w:val="00FE28C3"/>
    <w:rsid w:val="00FF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7323CE"/>
  <w15:chartTrackingRefBased/>
  <w15:docId w15:val="{6E7A032D-A7C0-FF4B-9C4B-26638D540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5C11"/>
    <w:pPr>
      <w:spacing w:after="160" w:line="256" w:lineRule="auto"/>
    </w:pPr>
    <w:rPr>
      <w:rFonts w:ascii="Fira Sans Light" w:hAnsi="Fira Sans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5C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5C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link w:val="BulletsChar"/>
    <w:autoRedefine/>
    <w:qFormat/>
    <w:rsid w:val="00564E80"/>
    <w:pPr>
      <w:numPr>
        <w:numId w:val="2"/>
      </w:numPr>
      <w:spacing w:before="120" w:after="120" w:line="240" w:lineRule="auto"/>
    </w:pPr>
    <w:rPr>
      <w:rFonts w:asciiTheme="minorHAnsi" w:eastAsia="Times New Roman" w:hAnsiTheme="minorHAnsi" w:cs="Times New Roman"/>
    </w:rPr>
  </w:style>
  <w:style w:type="character" w:customStyle="1" w:styleId="BulletsChar">
    <w:name w:val="Bullets Char"/>
    <w:basedOn w:val="DefaultParagraphFont"/>
    <w:link w:val="Bullets"/>
    <w:rsid w:val="00564E80"/>
    <w:rPr>
      <w:rFonts w:eastAsia="Times New Roman" w:cs="Times New Roman"/>
      <w:szCs w:val="22"/>
    </w:rPr>
  </w:style>
  <w:style w:type="paragraph" w:styleId="ListParagraph">
    <w:name w:val="List Paragraph"/>
    <w:basedOn w:val="Normal"/>
    <w:uiPriority w:val="72"/>
    <w:rsid w:val="00852C84"/>
    <w:pPr>
      <w:spacing w:before="120" w:after="120" w:line="240" w:lineRule="atLeast"/>
    </w:pPr>
    <w:rPr>
      <w:rFonts w:ascii="Arial" w:eastAsia="Times New Roman" w:hAnsi="Arial" w:cs="Times New Roman"/>
      <w:sz w:val="22"/>
      <w:szCs w:val="20"/>
    </w:rPr>
  </w:style>
  <w:style w:type="paragraph" w:customStyle="1" w:styleId="mpcheading1">
    <w:name w:val="mpc heading 1"/>
    <w:basedOn w:val="Heading1"/>
    <w:qFormat/>
    <w:rsid w:val="00075C11"/>
    <w:pPr>
      <w:spacing w:after="240" w:line="240" w:lineRule="auto"/>
    </w:pPr>
    <w:rPr>
      <w:rFonts w:ascii="Fira Sans" w:eastAsia="Times New Roman" w:hAnsi="Fira Sans" w:cs="Arial Unicode MS"/>
      <w:b/>
      <w:bCs/>
      <w:color w:val="000000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75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5C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8660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B5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5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535A"/>
    <w:rPr>
      <w:rFonts w:ascii="Fira Sans Light" w:hAnsi="Fira Sans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35A"/>
    <w:rPr>
      <w:rFonts w:ascii="Fira Sans Light" w:hAnsi="Fira Sans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5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35A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481"/>
    <w:rPr>
      <w:rFonts w:ascii="Fira Sans Light" w:hAnsi="Fira Sans Light"/>
      <w:szCs w:val="22"/>
    </w:rPr>
  </w:style>
  <w:style w:type="paragraph" w:styleId="Footer">
    <w:name w:val="footer"/>
    <w:basedOn w:val="Normal"/>
    <w:link w:val="FooterChar"/>
    <w:uiPriority w:val="99"/>
    <w:unhideWhenUsed/>
    <w:rsid w:val="0018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481"/>
    <w:rPr>
      <w:rFonts w:ascii="Fira Sans Light" w:hAnsi="Fira Sans Light"/>
      <w:szCs w:val="22"/>
    </w:rPr>
  </w:style>
  <w:style w:type="paragraph" w:styleId="Revision">
    <w:name w:val="Revision"/>
    <w:hidden/>
    <w:uiPriority w:val="99"/>
    <w:semiHidden/>
    <w:rsid w:val="00EE6239"/>
    <w:rPr>
      <w:rFonts w:ascii="Fira Sans Light" w:hAnsi="Fira Sans Light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agedcarequality.gov.au/resources/minimising-use-restraints-resourc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microsoft.com/office/2018/08/relationships/commentsExtensible" Target="commentsExtensible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gedcarequality.gov.au/resources/minimising-use-restraints-resourc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AA8668BA3524B90028933A2034224" ma:contentTypeVersion="13" ma:contentTypeDescription="Create a new document." ma:contentTypeScope="" ma:versionID="3aa724f05ba394b9f6de5c2827928c6e">
  <xsd:schema xmlns:xsd="http://www.w3.org/2001/XMLSchema" xmlns:xs="http://www.w3.org/2001/XMLSchema" xmlns:p="http://schemas.microsoft.com/office/2006/metadata/properties" xmlns:ns3="73d80194-7043-47ff-9e5b-af6166d5bff9" xmlns:ns4="e6166ae8-94e8-4f29-9a77-4bd744c290b2" targetNamespace="http://schemas.microsoft.com/office/2006/metadata/properties" ma:root="true" ma:fieldsID="d175128dedd6b3de71ac2c68080821e8" ns3:_="" ns4:_="">
    <xsd:import namespace="73d80194-7043-47ff-9e5b-af6166d5bff9"/>
    <xsd:import namespace="e6166ae8-94e8-4f29-9a77-4bd744c290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80194-7043-47ff-9e5b-af6166d5b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66ae8-94e8-4f29-9a77-4bd744c290b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BC8517-EF48-439B-9D68-C1B2B7032C11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73d80194-7043-47ff-9e5b-af6166d5bff9"/>
    <ds:schemaRef ds:uri="http://www.w3.org/XML/1998/namespace"/>
    <ds:schemaRef ds:uri="e6166ae8-94e8-4f29-9a77-4bd744c290b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B3EB5021-DCBB-42D6-80B5-83C5AEA737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EE7D3-D8CF-4340-8997-E2DCA8811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80194-7043-47ff-9e5b-af6166d5bff9"/>
    <ds:schemaRef ds:uri="e6166ae8-94e8-4f29-9a77-4bd744c290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Akhurst</dc:creator>
  <cp:keywords/>
  <dc:description/>
  <cp:lastModifiedBy>Tatiana Pentes</cp:lastModifiedBy>
  <cp:revision>3</cp:revision>
  <dcterms:created xsi:type="dcterms:W3CDTF">2020-12-15T03:31:00Z</dcterms:created>
  <dcterms:modified xsi:type="dcterms:W3CDTF">2020-12-15T03:31:00Z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0x010100AE4AA8668BA3524B90028933A2034224</vt:lpwstr>
  </property>
</Properties>
</file>